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2943" w14:textId="79A2D7D9" w:rsidR="00D303AD" w:rsidRPr="00046EF8" w:rsidRDefault="00D303AD" w:rsidP="00D303AD">
      <w:pPr>
        <w:pStyle w:val="BodyText"/>
        <w:spacing w:before="10"/>
        <w:jc w:val="center"/>
        <w:rPr>
          <w:b/>
          <w:bCs/>
          <w:sz w:val="36"/>
          <w:szCs w:val="36"/>
        </w:rPr>
      </w:pPr>
      <w:r w:rsidRPr="00046EF8">
        <w:rPr>
          <w:b/>
          <w:bCs/>
          <w:sz w:val="36"/>
          <w:szCs w:val="36"/>
        </w:rPr>
        <w:t>Spokane County Wildfire Debris</w:t>
      </w:r>
    </w:p>
    <w:p w14:paraId="773FA367" w14:textId="2322C545" w:rsidR="00D303AD" w:rsidRDefault="00D303AD" w:rsidP="00D303AD">
      <w:pPr>
        <w:pStyle w:val="BodyText"/>
        <w:spacing w:before="10"/>
        <w:jc w:val="center"/>
        <w:rPr>
          <w:sz w:val="24"/>
          <w:szCs w:val="24"/>
        </w:rPr>
      </w:pPr>
      <w:r>
        <w:rPr>
          <w:sz w:val="24"/>
          <w:szCs w:val="24"/>
        </w:rPr>
        <w:t>Graham Road Waste Acceptance Requirements</w:t>
      </w:r>
    </w:p>
    <w:p w14:paraId="2CEA3041" w14:textId="77777777" w:rsidR="00A76398" w:rsidRDefault="00A76398" w:rsidP="00A76398">
      <w:pPr>
        <w:pStyle w:val="BodyText"/>
        <w:spacing w:before="10"/>
        <w:ind w:left="720"/>
        <w:rPr>
          <w:sz w:val="24"/>
          <w:szCs w:val="24"/>
        </w:rPr>
      </w:pPr>
    </w:p>
    <w:p w14:paraId="636D026F" w14:textId="3D4CC58F" w:rsidR="00CF635E" w:rsidRPr="00046EF8" w:rsidRDefault="00D303AD">
      <w:pPr>
        <w:pStyle w:val="BodyText"/>
        <w:spacing w:before="10"/>
        <w:rPr>
          <w:b/>
          <w:bCs/>
          <w:i/>
          <w:iCs/>
          <w:sz w:val="28"/>
          <w:szCs w:val="28"/>
          <w:u w:val="single"/>
        </w:rPr>
      </w:pPr>
      <w:r w:rsidRPr="00046EF8">
        <w:rPr>
          <w:b/>
          <w:bCs/>
          <w:i/>
          <w:iCs/>
          <w:sz w:val="28"/>
          <w:szCs w:val="28"/>
          <w:u w:val="single"/>
        </w:rPr>
        <w:t>C</w:t>
      </w:r>
      <w:r w:rsidR="00E24DA4">
        <w:rPr>
          <w:b/>
          <w:bCs/>
          <w:i/>
          <w:iCs/>
          <w:sz w:val="28"/>
          <w:szCs w:val="28"/>
          <w:u w:val="single"/>
        </w:rPr>
        <w:t xml:space="preserve">onstruction </w:t>
      </w:r>
      <w:r w:rsidRPr="00046EF8">
        <w:rPr>
          <w:b/>
          <w:bCs/>
          <w:i/>
          <w:iCs/>
          <w:sz w:val="28"/>
          <w:szCs w:val="28"/>
          <w:u w:val="single"/>
        </w:rPr>
        <w:t>&amp;</w:t>
      </w:r>
      <w:r w:rsidR="00E24DA4">
        <w:rPr>
          <w:b/>
          <w:bCs/>
          <w:i/>
          <w:iCs/>
          <w:sz w:val="28"/>
          <w:szCs w:val="28"/>
          <w:u w:val="single"/>
        </w:rPr>
        <w:t xml:space="preserve"> </w:t>
      </w:r>
      <w:r w:rsidRPr="00046EF8">
        <w:rPr>
          <w:b/>
          <w:bCs/>
          <w:i/>
          <w:iCs/>
          <w:sz w:val="28"/>
          <w:szCs w:val="28"/>
          <w:u w:val="single"/>
        </w:rPr>
        <w:t>D</w:t>
      </w:r>
      <w:r w:rsidR="00E24DA4">
        <w:rPr>
          <w:b/>
          <w:bCs/>
          <w:i/>
          <w:iCs/>
          <w:sz w:val="28"/>
          <w:szCs w:val="28"/>
          <w:u w:val="single"/>
        </w:rPr>
        <w:t>emolition (C&amp;D)</w:t>
      </w:r>
      <w:r w:rsidRPr="00046EF8">
        <w:rPr>
          <w:b/>
          <w:bCs/>
          <w:i/>
          <w:iCs/>
          <w:sz w:val="28"/>
          <w:szCs w:val="28"/>
          <w:u w:val="single"/>
        </w:rPr>
        <w:t xml:space="preserve"> Materials</w:t>
      </w:r>
      <w:r w:rsidR="00E24DA4">
        <w:rPr>
          <w:b/>
          <w:bCs/>
          <w:i/>
          <w:iCs/>
          <w:sz w:val="28"/>
          <w:szCs w:val="28"/>
          <w:u w:val="single"/>
        </w:rPr>
        <w:t xml:space="preserve"> (“Wildfire Debris”)</w:t>
      </w:r>
    </w:p>
    <w:p w14:paraId="123E6AD1" w14:textId="77777777" w:rsidR="00CF0EDD" w:rsidRPr="008F21DB" w:rsidRDefault="00CF0EDD" w:rsidP="00CF0EDD">
      <w:pPr>
        <w:rPr>
          <w:sz w:val="24"/>
          <w:szCs w:val="24"/>
        </w:rPr>
      </w:pPr>
      <w:r w:rsidRPr="008F21DB">
        <w:rPr>
          <w:sz w:val="24"/>
          <w:szCs w:val="24"/>
        </w:rPr>
        <w:t>Required documentation:</w:t>
      </w:r>
    </w:p>
    <w:p w14:paraId="7F94A12C" w14:textId="77777777" w:rsidR="00CF0EDD" w:rsidRPr="008F21DB" w:rsidRDefault="00CF0EDD" w:rsidP="00CF0EDD">
      <w:pPr>
        <w:pStyle w:val="ListParagraph"/>
        <w:widowControl/>
        <w:numPr>
          <w:ilvl w:val="0"/>
          <w:numId w:val="14"/>
        </w:numPr>
        <w:autoSpaceDE/>
        <w:autoSpaceDN/>
        <w:spacing w:after="160" w:line="259" w:lineRule="auto"/>
        <w:contextualSpacing/>
        <w:rPr>
          <w:sz w:val="24"/>
          <w:szCs w:val="24"/>
        </w:rPr>
      </w:pPr>
      <w:r w:rsidRPr="008F21DB">
        <w:rPr>
          <w:sz w:val="24"/>
          <w:szCs w:val="24"/>
        </w:rPr>
        <w:t xml:space="preserve">A conventional asbestos survey and/or alternate asbestos survey from an AHERA building inspector showing no asbestos </w:t>
      </w:r>
    </w:p>
    <w:p w14:paraId="03F81F9B" w14:textId="77777777" w:rsidR="00CF0EDD" w:rsidRPr="008F21DB" w:rsidRDefault="00CF0EDD" w:rsidP="00CF0EDD">
      <w:pPr>
        <w:pStyle w:val="ListParagraph"/>
        <w:widowControl/>
        <w:numPr>
          <w:ilvl w:val="0"/>
          <w:numId w:val="14"/>
        </w:numPr>
        <w:autoSpaceDE/>
        <w:autoSpaceDN/>
        <w:spacing w:after="160" w:line="259" w:lineRule="auto"/>
        <w:contextualSpacing/>
        <w:rPr>
          <w:sz w:val="24"/>
          <w:szCs w:val="24"/>
        </w:rPr>
      </w:pPr>
      <w:r w:rsidRPr="008F21DB">
        <w:rPr>
          <w:sz w:val="24"/>
          <w:szCs w:val="24"/>
        </w:rPr>
        <w:t>An asbestos survey and certification from a certified asbestos abatement contractor that all ACM has been abated</w:t>
      </w:r>
    </w:p>
    <w:p w14:paraId="60E13248" w14:textId="24D375B1" w:rsidR="00CF0EDD" w:rsidRPr="008F21DB" w:rsidRDefault="00CF0EDD" w:rsidP="00CF0EDD">
      <w:pPr>
        <w:rPr>
          <w:sz w:val="24"/>
          <w:szCs w:val="24"/>
        </w:rPr>
      </w:pPr>
      <w:r w:rsidRPr="008F21DB">
        <w:rPr>
          <w:sz w:val="24"/>
          <w:szCs w:val="24"/>
        </w:rPr>
        <w:t>Without the above documentation load will be rejected or must be managed as asbestos-containing waste material (ACM)</w:t>
      </w:r>
    </w:p>
    <w:p w14:paraId="722F706C" w14:textId="3AE1EBE3" w:rsidR="00D303AD" w:rsidRDefault="00D303AD">
      <w:pPr>
        <w:pStyle w:val="BodyText"/>
        <w:spacing w:before="10"/>
        <w:rPr>
          <w:w w:val="105"/>
          <w:sz w:val="24"/>
          <w:szCs w:val="24"/>
        </w:rPr>
      </w:pPr>
    </w:p>
    <w:p w14:paraId="082335AA" w14:textId="19718ED0" w:rsidR="00D303AD" w:rsidRPr="00046EF8" w:rsidRDefault="00CF0EDD">
      <w:pPr>
        <w:pStyle w:val="BodyText"/>
        <w:spacing w:before="10"/>
        <w:rPr>
          <w:b/>
          <w:bCs/>
          <w:i/>
          <w:iCs/>
          <w:w w:val="105"/>
          <w:sz w:val="28"/>
          <w:szCs w:val="28"/>
          <w:u w:val="single"/>
        </w:rPr>
      </w:pPr>
      <w:r>
        <w:rPr>
          <w:b/>
          <w:bCs/>
          <w:i/>
          <w:iCs/>
          <w:w w:val="105"/>
          <w:sz w:val="28"/>
          <w:szCs w:val="28"/>
          <w:u w:val="single"/>
        </w:rPr>
        <w:t>Presumed</w:t>
      </w:r>
      <w:r w:rsidRPr="00046EF8">
        <w:rPr>
          <w:b/>
          <w:bCs/>
          <w:i/>
          <w:iCs/>
          <w:w w:val="105"/>
          <w:sz w:val="28"/>
          <w:szCs w:val="28"/>
          <w:u w:val="single"/>
        </w:rPr>
        <w:t xml:space="preserve"> </w:t>
      </w:r>
      <w:r w:rsidR="00D303AD" w:rsidRPr="00046EF8">
        <w:rPr>
          <w:b/>
          <w:bCs/>
          <w:i/>
          <w:iCs/>
          <w:w w:val="105"/>
          <w:sz w:val="28"/>
          <w:szCs w:val="28"/>
          <w:u w:val="single"/>
        </w:rPr>
        <w:t>Asbestos Debris</w:t>
      </w:r>
    </w:p>
    <w:p w14:paraId="4C156A69" w14:textId="4D3AC356" w:rsidR="00D303AD" w:rsidRDefault="00813160">
      <w:pPr>
        <w:pStyle w:val="BodyText"/>
        <w:spacing w:before="10"/>
        <w:rPr>
          <w:w w:val="105"/>
          <w:sz w:val="24"/>
          <w:szCs w:val="24"/>
        </w:rPr>
      </w:pPr>
      <w:r>
        <w:rPr>
          <w:w w:val="105"/>
          <w:sz w:val="24"/>
          <w:szCs w:val="24"/>
        </w:rPr>
        <w:t>All wildfire generated debris and ash may be</w:t>
      </w:r>
      <w:r w:rsidR="00CF0EDD">
        <w:rPr>
          <w:w w:val="105"/>
          <w:sz w:val="24"/>
          <w:szCs w:val="24"/>
        </w:rPr>
        <w:t xml:space="preserve"> considered</w:t>
      </w:r>
      <w:r>
        <w:rPr>
          <w:w w:val="105"/>
          <w:sz w:val="24"/>
          <w:szCs w:val="24"/>
        </w:rPr>
        <w:t xml:space="preserve"> </w:t>
      </w:r>
      <w:r w:rsidR="00CF0EDD">
        <w:rPr>
          <w:w w:val="105"/>
          <w:sz w:val="24"/>
          <w:szCs w:val="24"/>
        </w:rPr>
        <w:t>presumed asbestos containing material (PACM)</w:t>
      </w:r>
      <w:r>
        <w:rPr>
          <w:w w:val="105"/>
          <w:sz w:val="24"/>
          <w:szCs w:val="24"/>
        </w:rPr>
        <w:t xml:space="preserve"> </w:t>
      </w:r>
      <w:r w:rsidR="00CF0EDD">
        <w:rPr>
          <w:w w:val="105"/>
          <w:sz w:val="24"/>
          <w:szCs w:val="24"/>
        </w:rPr>
        <w:t xml:space="preserve">and managed following </w:t>
      </w:r>
      <w:r w:rsidR="00BE76E5">
        <w:rPr>
          <w:w w:val="105"/>
          <w:sz w:val="24"/>
          <w:szCs w:val="24"/>
        </w:rPr>
        <w:t>the requirements for ACM. E</w:t>
      </w:r>
      <w:r>
        <w:rPr>
          <w:w w:val="105"/>
          <w:sz w:val="24"/>
          <w:szCs w:val="24"/>
        </w:rPr>
        <w:t xml:space="preserve">ach load </w:t>
      </w:r>
      <w:r w:rsidR="00BE76E5">
        <w:rPr>
          <w:w w:val="105"/>
          <w:sz w:val="24"/>
          <w:szCs w:val="24"/>
        </w:rPr>
        <w:t xml:space="preserve">must arrive </w:t>
      </w:r>
      <w:r>
        <w:rPr>
          <w:w w:val="105"/>
          <w:sz w:val="24"/>
          <w:szCs w:val="24"/>
        </w:rPr>
        <w:t xml:space="preserve">with </w:t>
      </w:r>
      <w:r w:rsidR="00BE76E5">
        <w:rPr>
          <w:w w:val="105"/>
          <w:sz w:val="24"/>
          <w:szCs w:val="24"/>
        </w:rPr>
        <w:t>approved documentation consisting of a completed</w:t>
      </w:r>
      <w:r>
        <w:rPr>
          <w:w w:val="105"/>
          <w:sz w:val="24"/>
          <w:szCs w:val="24"/>
        </w:rPr>
        <w:t xml:space="preserve"> </w:t>
      </w:r>
      <w:r w:rsidRPr="00813160">
        <w:rPr>
          <w:w w:val="105"/>
          <w:sz w:val="24"/>
          <w:szCs w:val="24"/>
          <w:u w:val="single"/>
        </w:rPr>
        <w:t>Waste Shipment Record</w:t>
      </w:r>
      <w:r>
        <w:rPr>
          <w:w w:val="105"/>
          <w:sz w:val="24"/>
          <w:szCs w:val="24"/>
        </w:rPr>
        <w:t>.</w:t>
      </w:r>
    </w:p>
    <w:p w14:paraId="72558771" w14:textId="5639E50C" w:rsidR="00813160" w:rsidRDefault="00813160">
      <w:pPr>
        <w:pStyle w:val="BodyText"/>
        <w:spacing w:before="10"/>
        <w:rPr>
          <w:w w:val="105"/>
          <w:sz w:val="24"/>
          <w:szCs w:val="24"/>
        </w:rPr>
      </w:pPr>
    </w:p>
    <w:p w14:paraId="3B30A027" w14:textId="3735C347" w:rsidR="00813160" w:rsidRDefault="00813160">
      <w:pPr>
        <w:pStyle w:val="BodyText"/>
        <w:spacing w:before="10"/>
        <w:rPr>
          <w:w w:val="105"/>
          <w:sz w:val="24"/>
          <w:szCs w:val="24"/>
        </w:rPr>
      </w:pPr>
      <w:r>
        <w:rPr>
          <w:w w:val="105"/>
          <w:sz w:val="24"/>
          <w:szCs w:val="24"/>
        </w:rPr>
        <w:t xml:space="preserve">All loads of </w:t>
      </w:r>
      <w:r w:rsidR="0053701C">
        <w:rPr>
          <w:w w:val="105"/>
          <w:sz w:val="24"/>
          <w:szCs w:val="24"/>
        </w:rPr>
        <w:t xml:space="preserve">presumed or known </w:t>
      </w:r>
      <w:r w:rsidR="00BE76E5">
        <w:rPr>
          <w:w w:val="105"/>
          <w:sz w:val="24"/>
          <w:szCs w:val="24"/>
        </w:rPr>
        <w:t xml:space="preserve">ACM </w:t>
      </w:r>
      <w:r>
        <w:rPr>
          <w:w w:val="105"/>
          <w:sz w:val="24"/>
          <w:szCs w:val="24"/>
        </w:rPr>
        <w:t>must f</w:t>
      </w:r>
      <w:r w:rsidRPr="00CF635E">
        <w:rPr>
          <w:w w:val="105"/>
          <w:sz w:val="24"/>
          <w:szCs w:val="24"/>
        </w:rPr>
        <w:t xml:space="preserve">ollow </w:t>
      </w:r>
      <w:r>
        <w:rPr>
          <w:w w:val="105"/>
          <w:sz w:val="24"/>
          <w:szCs w:val="24"/>
        </w:rPr>
        <w:t>the</w:t>
      </w:r>
      <w:r w:rsidRPr="00CF635E">
        <w:rPr>
          <w:w w:val="105"/>
          <w:sz w:val="24"/>
          <w:szCs w:val="24"/>
        </w:rPr>
        <w:t xml:space="preserve"> </w:t>
      </w:r>
      <w:r>
        <w:rPr>
          <w:w w:val="105"/>
          <w:sz w:val="24"/>
          <w:szCs w:val="24"/>
        </w:rPr>
        <w:t xml:space="preserve">packaging </w:t>
      </w:r>
      <w:r w:rsidR="00046EF8">
        <w:rPr>
          <w:w w:val="105"/>
          <w:sz w:val="24"/>
          <w:szCs w:val="24"/>
        </w:rPr>
        <w:t>requirements</w:t>
      </w:r>
      <w:r w:rsidRPr="00CF635E">
        <w:rPr>
          <w:w w:val="105"/>
          <w:sz w:val="24"/>
          <w:szCs w:val="24"/>
        </w:rPr>
        <w:t xml:space="preserve"> for acceptance of ACM</w:t>
      </w:r>
      <w:r>
        <w:rPr>
          <w:w w:val="105"/>
          <w:sz w:val="24"/>
          <w:szCs w:val="24"/>
        </w:rPr>
        <w:t>.</w:t>
      </w:r>
      <w:r w:rsidR="00BE76E5">
        <w:rPr>
          <w:w w:val="105"/>
          <w:sz w:val="24"/>
          <w:szCs w:val="24"/>
        </w:rPr>
        <w:t xml:space="preserve"> The requirements for packaging of these materials </w:t>
      </w:r>
      <w:r w:rsidR="00046EF8">
        <w:rPr>
          <w:w w:val="105"/>
          <w:sz w:val="24"/>
          <w:szCs w:val="24"/>
        </w:rPr>
        <w:t>are</w:t>
      </w:r>
      <w:r w:rsidR="00BE76E5">
        <w:rPr>
          <w:w w:val="105"/>
          <w:sz w:val="24"/>
          <w:szCs w:val="24"/>
        </w:rPr>
        <w:t xml:space="preserve"> as follows:</w:t>
      </w:r>
    </w:p>
    <w:p w14:paraId="0B67C3C5" w14:textId="77777777" w:rsidR="0067326C" w:rsidRPr="0001236B" w:rsidRDefault="0067326C">
      <w:pPr>
        <w:pStyle w:val="BodyText"/>
        <w:rPr>
          <w:sz w:val="24"/>
          <w:szCs w:val="24"/>
        </w:rPr>
      </w:pPr>
    </w:p>
    <w:p w14:paraId="26CE2493" w14:textId="2F49E5D0" w:rsidR="0067326C" w:rsidRPr="0001236B" w:rsidRDefault="0001236B" w:rsidP="00046EF8">
      <w:pPr>
        <w:pStyle w:val="Subtitle"/>
        <w:numPr>
          <w:ilvl w:val="0"/>
          <w:numId w:val="0"/>
        </w:numPr>
        <w:ind w:left="360" w:hanging="360"/>
      </w:pPr>
      <w:r w:rsidRPr="0001236B">
        <w:rPr>
          <w:w w:val="105"/>
        </w:rPr>
        <w:t xml:space="preserve">Adequately </w:t>
      </w:r>
      <w:r w:rsidR="00EF6DB7" w:rsidRPr="0001236B">
        <w:rPr>
          <w:spacing w:val="-5"/>
          <w:w w:val="105"/>
        </w:rPr>
        <w:t>Wet</w:t>
      </w:r>
    </w:p>
    <w:p w14:paraId="26099A8E" w14:textId="0C19275E" w:rsidR="0067326C" w:rsidRPr="0001236B" w:rsidRDefault="00813160" w:rsidP="00046EF8">
      <w:pPr>
        <w:pStyle w:val="Bullets"/>
        <w:numPr>
          <w:ilvl w:val="0"/>
          <w:numId w:val="0"/>
        </w:numPr>
      </w:pPr>
      <w:r>
        <w:t>Generators are</w:t>
      </w:r>
      <w:r w:rsidR="00EF6DB7" w:rsidRPr="0001236B">
        <w:t xml:space="preserve"> responsib</w:t>
      </w:r>
      <w:r>
        <w:t>le</w:t>
      </w:r>
      <w:r w:rsidR="00EF6DB7" w:rsidRPr="0001236B">
        <w:t xml:space="preserve"> to </w:t>
      </w:r>
      <w:r>
        <w:t>ensure</w:t>
      </w:r>
      <w:r w:rsidR="00EF6DB7" w:rsidRPr="0001236B">
        <w:t xml:space="preserve"> that </w:t>
      </w:r>
      <w:r w:rsidR="0053701C">
        <w:t>ACM</w:t>
      </w:r>
      <w:r w:rsidR="0053701C" w:rsidRPr="0001236B">
        <w:t xml:space="preserve"> </w:t>
      </w:r>
      <w:r w:rsidR="00EF6DB7" w:rsidRPr="0001236B">
        <w:t>is adequately</w:t>
      </w:r>
      <w:r w:rsidR="00EF6DB7" w:rsidRPr="0001236B">
        <w:rPr>
          <w:spacing w:val="37"/>
        </w:rPr>
        <w:t xml:space="preserve"> </w:t>
      </w:r>
      <w:r w:rsidR="00EF6DB7" w:rsidRPr="0001236B">
        <w:t>wet as required by regulation</w:t>
      </w:r>
      <w:r>
        <w:t xml:space="preserve"> </w:t>
      </w:r>
      <w:r w:rsidRPr="00BE76E5">
        <w:rPr>
          <w:u w:val="single"/>
        </w:rPr>
        <w:t>prior to packaging</w:t>
      </w:r>
      <w:r w:rsidR="00EF6DB7" w:rsidRPr="0001236B">
        <w:t>.</w:t>
      </w:r>
    </w:p>
    <w:p w14:paraId="597AFB5F" w14:textId="77777777" w:rsidR="0067326C" w:rsidRPr="0001236B" w:rsidRDefault="0067326C">
      <w:pPr>
        <w:pStyle w:val="BodyText"/>
        <w:spacing w:before="4"/>
        <w:rPr>
          <w:sz w:val="24"/>
          <w:szCs w:val="24"/>
        </w:rPr>
      </w:pPr>
    </w:p>
    <w:p w14:paraId="4DD67F8D" w14:textId="0070C8F5" w:rsidR="0067326C" w:rsidRPr="00520FBC" w:rsidRDefault="00BE76E5" w:rsidP="00046EF8">
      <w:pPr>
        <w:pStyle w:val="Subtitle"/>
        <w:numPr>
          <w:ilvl w:val="0"/>
          <w:numId w:val="0"/>
        </w:numPr>
        <w:ind w:left="360" w:hanging="360"/>
      </w:pPr>
      <w:r>
        <w:t>6 mil bags</w:t>
      </w:r>
      <w:r w:rsidR="00046EF8">
        <w:t xml:space="preserve"> (55gal Max)</w:t>
      </w:r>
    </w:p>
    <w:p w14:paraId="3DECFCDC" w14:textId="76741C01" w:rsidR="00BE76E5" w:rsidRPr="00BE76E5" w:rsidRDefault="00BE76E5" w:rsidP="00046EF8">
      <w:pPr>
        <w:pStyle w:val="Bullets"/>
        <w:numPr>
          <w:ilvl w:val="0"/>
          <w:numId w:val="0"/>
        </w:numPr>
      </w:pPr>
      <w:r>
        <w:t xml:space="preserve">All </w:t>
      </w:r>
      <w:r w:rsidR="0053701C">
        <w:t>PACM and ACM</w:t>
      </w:r>
      <w:r>
        <w:t xml:space="preserve"> must be double b</w:t>
      </w:r>
      <w:r w:rsidRPr="0001236B">
        <w:t>agged</w:t>
      </w:r>
      <w:r w:rsidRPr="00BE76E5">
        <w:t xml:space="preserve"> in a 6</w:t>
      </w:r>
      <w:r>
        <w:t xml:space="preserve"> </w:t>
      </w:r>
      <w:r w:rsidRPr="00BE76E5">
        <w:t xml:space="preserve">mil </w:t>
      </w:r>
      <w:r>
        <w:t>bag</w:t>
      </w:r>
      <w:r w:rsidR="00C3682C">
        <w:t xml:space="preserve"> (55gal Maximum). Each bag must be sealed p</w:t>
      </w:r>
      <w:r>
        <w:t>roperly. Each bag must be</w:t>
      </w:r>
      <w:r w:rsidRPr="0001236B">
        <w:rPr>
          <w:spacing w:val="8"/>
        </w:rPr>
        <w:t xml:space="preserve"> </w:t>
      </w:r>
      <w:r>
        <w:rPr>
          <w:spacing w:val="-2"/>
        </w:rPr>
        <w:t>labeled in compliance with the regulations</w:t>
      </w:r>
      <w:r w:rsidRPr="0001236B">
        <w:rPr>
          <w:spacing w:val="-2"/>
        </w:rPr>
        <w:t>.</w:t>
      </w:r>
      <w:r>
        <w:rPr>
          <w:spacing w:val="-2"/>
        </w:rPr>
        <w:t xml:space="preserve"> </w:t>
      </w:r>
    </w:p>
    <w:p w14:paraId="456A5F2E" w14:textId="7DD9B3A6" w:rsidR="00C3682C" w:rsidRPr="00C3682C" w:rsidRDefault="00046EF8" w:rsidP="00046EF8">
      <w:pPr>
        <w:pStyle w:val="Bullets"/>
        <w:numPr>
          <w:ilvl w:val="1"/>
          <w:numId w:val="7"/>
        </w:numPr>
        <w:ind w:left="1080"/>
      </w:pPr>
      <w:r>
        <w:rPr>
          <w:spacing w:val="-2"/>
        </w:rPr>
        <w:t>Labeled b</w:t>
      </w:r>
      <w:r w:rsidR="00BE76E5">
        <w:rPr>
          <w:spacing w:val="-2"/>
        </w:rPr>
        <w:t xml:space="preserve">ags </w:t>
      </w:r>
      <w:r w:rsidR="0053701C">
        <w:rPr>
          <w:spacing w:val="-2"/>
        </w:rPr>
        <w:t xml:space="preserve">are available </w:t>
      </w:r>
      <w:r w:rsidR="00BE76E5">
        <w:rPr>
          <w:spacing w:val="-2"/>
        </w:rPr>
        <w:t xml:space="preserve">at the </w:t>
      </w:r>
      <w:r w:rsidR="0053701C">
        <w:rPr>
          <w:spacing w:val="-2"/>
        </w:rPr>
        <w:t>scale house.</w:t>
      </w:r>
    </w:p>
    <w:p w14:paraId="62BC73EB" w14:textId="6BC1AFB0" w:rsidR="00C3682C" w:rsidRPr="00046EF8" w:rsidRDefault="00C3682C" w:rsidP="00046EF8">
      <w:pPr>
        <w:pStyle w:val="Bullets"/>
        <w:numPr>
          <w:ilvl w:val="1"/>
          <w:numId w:val="7"/>
        </w:numPr>
        <w:ind w:left="1080"/>
      </w:pPr>
      <w:r w:rsidRPr="00C3682C">
        <w:rPr>
          <w:spacing w:val="-2"/>
        </w:rPr>
        <w:t>Labels must display the following information</w:t>
      </w:r>
      <w:r>
        <w:rPr>
          <w:spacing w:val="-2"/>
        </w:rPr>
        <w:t>:</w:t>
      </w:r>
    </w:p>
    <w:p w14:paraId="007DEBA7" w14:textId="77777777" w:rsidR="00046EF8" w:rsidRPr="00C3682C" w:rsidRDefault="00046EF8" w:rsidP="00046EF8">
      <w:pPr>
        <w:pStyle w:val="Bullets"/>
        <w:numPr>
          <w:ilvl w:val="0"/>
          <w:numId w:val="0"/>
        </w:numPr>
        <w:ind w:left="1080"/>
      </w:pPr>
    </w:p>
    <w:p w14:paraId="61BD8A1F" w14:textId="29570ED6" w:rsidR="008F21DB" w:rsidRPr="00046EF8" w:rsidRDefault="008F21DB" w:rsidP="008F21DB">
      <w:pPr>
        <w:pStyle w:val="Bullets"/>
        <w:numPr>
          <w:ilvl w:val="0"/>
          <w:numId w:val="0"/>
        </w:numPr>
        <w:ind w:left="2160"/>
        <w:rPr>
          <w:b/>
          <w:bCs/>
        </w:rPr>
      </w:pPr>
      <w:bookmarkStart w:id="0" w:name="_Hlk144136585"/>
      <w:r>
        <w:rPr>
          <w:b/>
          <w:bCs/>
        </w:rPr>
        <w:t>ADDRESS (where the waste was generated)</w:t>
      </w:r>
    </w:p>
    <w:p w14:paraId="427CEB92" w14:textId="71269E0C" w:rsidR="008F21DB" w:rsidRDefault="008F21DB" w:rsidP="00046EF8">
      <w:pPr>
        <w:pStyle w:val="Bullets"/>
        <w:numPr>
          <w:ilvl w:val="0"/>
          <w:numId w:val="0"/>
        </w:numPr>
        <w:ind w:left="2160"/>
        <w:rPr>
          <w:b/>
          <w:bCs/>
        </w:rPr>
      </w:pPr>
      <w:r>
        <w:rPr>
          <w:b/>
          <w:bCs/>
        </w:rPr>
        <w:t>NAME OF GENERATOR</w:t>
      </w:r>
    </w:p>
    <w:p w14:paraId="718A2047" w14:textId="5C32AF0E" w:rsidR="008F21DB" w:rsidRDefault="008F21DB" w:rsidP="00046EF8">
      <w:pPr>
        <w:pStyle w:val="Bullets"/>
        <w:numPr>
          <w:ilvl w:val="0"/>
          <w:numId w:val="0"/>
        </w:numPr>
        <w:ind w:left="2160"/>
        <w:rPr>
          <w:b/>
          <w:bCs/>
        </w:rPr>
      </w:pPr>
      <w:r>
        <w:rPr>
          <w:b/>
          <w:bCs/>
        </w:rPr>
        <w:t>DATE WASTE WAS COLLECTED (BAGGED)</w:t>
      </w:r>
    </w:p>
    <w:p w14:paraId="0B26F606" w14:textId="3DAD7561" w:rsidR="00C3682C" w:rsidRPr="00046EF8" w:rsidRDefault="00C3682C" w:rsidP="00046EF8">
      <w:pPr>
        <w:pStyle w:val="Bullets"/>
        <w:numPr>
          <w:ilvl w:val="0"/>
          <w:numId w:val="0"/>
        </w:numPr>
        <w:ind w:left="2160"/>
        <w:rPr>
          <w:b/>
          <w:bCs/>
        </w:rPr>
      </w:pPr>
      <w:r w:rsidRPr="00046EF8">
        <w:rPr>
          <w:b/>
          <w:bCs/>
        </w:rPr>
        <w:t xml:space="preserve">DANGER </w:t>
      </w:r>
    </w:p>
    <w:p w14:paraId="70B8EC1D" w14:textId="77777777" w:rsidR="00C3682C" w:rsidRPr="00046EF8" w:rsidRDefault="00C3682C" w:rsidP="00046EF8">
      <w:pPr>
        <w:pStyle w:val="Bullets"/>
        <w:numPr>
          <w:ilvl w:val="0"/>
          <w:numId w:val="0"/>
        </w:numPr>
        <w:ind w:left="2160"/>
        <w:rPr>
          <w:b/>
          <w:bCs/>
        </w:rPr>
      </w:pPr>
      <w:r w:rsidRPr="00046EF8">
        <w:rPr>
          <w:b/>
          <w:bCs/>
        </w:rPr>
        <w:t xml:space="preserve">CONTAINS ASBESTOS FIBERS </w:t>
      </w:r>
    </w:p>
    <w:p w14:paraId="01470DA0" w14:textId="77777777" w:rsidR="00C3682C" w:rsidRPr="00046EF8" w:rsidRDefault="00C3682C" w:rsidP="00046EF8">
      <w:pPr>
        <w:pStyle w:val="Bullets"/>
        <w:numPr>
          <w:ilvl w:val="0"/>
          <w:numId w:val="0"/>
        </w:numPr>
        <w:ind w:left="2160"/>
        <w:rPr>
          <w:b/>
          <w:bCs/>
        </w:rPr>
      </w:pPr>
      <w:r w:rsidRPr="00046EF8">
        <w:rPr>
          <w:b/>
          <w:bCs/>
        </w:rPr>
        <w:t xml:space="preserve">MAY CAUSE CANCER </w:t>
      </w:r>
    </w:p>
    <w:p w14:paraId="1DE2549F" w14:textId="77777777" w:rsidR="00C3682C" w:rsidRPr="00046EF8" w:rsidRDefault="00C3682C" w:rsidP="00046EF8">
      <w:pPr>
        <w:pStyle w:val="Bullets"/>
        <w:numPr>
          <w:ilvl w:val="0"/>
          <w:numId w:val="0"/>
        </w:numPr>
        <w:ind w:left="2160"/>
        <w:rPr>
          <w:b/>
          <w:bCs/>
        </w:rPr>
      </w:pPr>
      <w:r w:rsidRPr="00046EF8">
        <w:rPr>
          <w:b/>
          <w:bCs/>
        </w:rPr>
        <w:t xml:space="preserve">CAUSES DAMAGE TO LUNGS </w:t>
      </w:r>
    </w:p>
    <w:p w14:paraId="0ED512A9" w14:textId="77777777" w:rsidR="00C3682C" w:rsidRPr="00046EF8" w:rsidRDefault="00C3682C" w:rsidP="00046EF8">
      <w:pPr>
        <w:pStyle w:val="Bullets"/>
        <w:numPr>
          <w:ilvl w:val="0"/>
          <w:numId w:val="0"/>
        </w:numPr>
        <w:ind w:left="2160"/>
        <w:rPr>
          <w:b/>
          <w:bCs/>
        </w:rPr>
      </w:pPr>
      <w:r w:rsidRPr="00046EF8">
        <w:rPr>
          <w:b/>
          <w:bCs/>
        </w:rPr>
        <w:t xml:space="preserve">DO NOT BREATHE DUST </w:t>
      </w:r>
    </w:p>
    <w:p w14:paraId="1F399388" w14:textId="695CACD2" w:rsidR="00C3682C" w:rsidRDefault="00C3682C" w:rsidP="00046EF8">
      <w:pPr>
        <w:pStyle w:val="Bullets"/>
        <w:numPr>
          <w:ilvl w:val="0"/>
          <w:numId w:val="0"/>
        </w:numPr>
        <w:ind w:left="2160"/>
        <w:rPr>
          <w:b/>
          <w:bCs/>
        </w:rPr>
      </w:pPr>
      <w:r w:rsidRPr="00046EF8">
        <w:rPr>
          <w:b/>
          <w:bCs/>
        </w:rPr>
        <w:t>AVOID CREATING DUST</w:t>
      </w:r>
      <w:bookmarkEnd w:id="0"/>
    </w:p>
    <w:p w14:paraId="095EDB80" w14:textId="39A8F8EA" w:rsidR="00046EF8" w:rsidRDefault="00046EF8" w:rsidP="00046EF8">
      <w:pPr>
        <w:rPr>
          <w:color w:val="FF0000"/>
          <w:w w:val="105"/>
          <w:sz w:val="24"/>
          <w:szCs w:val="24"/>
        </w:rPr>
      </w:pPr>
      <w:r>
        <w:rPr>
          <w:color w:val="FF0000"/>
        </w:rPr>
        <w:br w:type="page"/>
      </w:r>
    </w:p>
    <w:p w14:paraId="22620300" w14:textId="77777777" w:rsidR="00C3682C" w:rsidRDefault="00C3682C" w:rsidP="00C3682C">
      <w:pPr>
        <w:pStyle w:val="Bullets"/>
        <w:numPr>
          <w:ilvl w:val="0"/>
          <w:numId w:val="0"/>
        </w:numPr>
        <w:ind w:left="1440" w:hanging="360"/>
        <w:rPr>
          <w:color w:val="FF0000"/>
        </w:rPr>
      </w:pPr>
    </w:p>
    <w:p w14:paraId="24ED8786" w14:textId="09EC484C" w:rsidR="00BE76E5" w:rsidRPr="00046EF8" w:rsidRDefault="00C3682C" w:rsidP="00046EF8">
      <w:pPr>
        <w:pStyle w:val="Subtitle"/>
        <w:numPr>
          <w:ilvl w:val="0"/>
          <w:numId w:val="0"/>
        </w:numPr>
        <w:ind w:left="360" w:hanging="360"/>
      </w:pPr>
      <w:r w:rsidRPr="00046EF8">
        <w:t>Burrito Wrapped Asbestos</w:t>
      </w:r>
    </w:p>
    <w:p w14:paraId="13DAFD86" w14:textId="41058868" w:rsidR="00611B90" w:rsidRDefault="00EF6DB7" w:rsidP="00611B90">
      <w:pPr>
        <w:pStyle w:val="Bullets"/>
        <w:numPr>
          <w:ilvl w:val="0"/>
          <w:numId w:val="0"/>
        </w:numPr>
      </w:pPr>
      <w:r w:rsidRPr="0001236B">
        <w:t>Burrito wrapped asbestos must be</w:t>
      </w:r>
      <w:r w:rsidRPr="0001236B">
        <w:rPr>
          <w:spacing w:val="-3"/>
        </w:rPr>
        <w:t xml:space="preserve"> </w:t>
      </w:r>
      <w:r w:rsidRPr="0001236B">
        <w:t xml:space="preserve">double wrapped </w:t>
      </w:r>
      <w:r w:rsidR="00611B90">
        <w:t xml:space="preserve">in </w:t>
      </w:r>
      <w:r w:rsidR="0053701C">
        <w:rPr>
          <w:b/>
          <w:bCs/>
          <w:u w:val="single"/>
        </w:rPr>
        <w:t>r</w:t>
      </w:r>
      <w:r w:rsidR="0053701C" w:rsidRPr="00611B90">
        <w:rPr>
          <w:b/>
          <w:bCs/>
          <w:u w:val="single"/>
        </w:rPr>
        <w:t>e</w:t>
      </w:r>
      <w:r w:rsidR="0053701C">
        <w:rPr>
          <w:b/>
          <w:bCs/>
          <w:u w:val="single"/>
        </w:rPr>
        <w:t>i</w:t>
      </w:r>
      <w:r w:rsidR="0053701C" w:rsidRPr="00611B90">
        <w:rPr>
          <w:b/>
          <w:bCs/>
          <w:u w:val="single"/>
        </w:rPr>
        <w:t>nforced</w:t>
      </w:r>
      <w:r w:rsidR="0053701C">
        <w:t xml:space="preserve"> </w:t>
      </w:r>
      <w:r w:rsidR="00611B90">
        <w:t xml:space="preserve">6 mil </w:t>
      </w:r>
      <w:r w:rsidRPr="0001236B">
        <w:t>plastic.</w:t>
      </w:r>
    </w:p>
    <w:p w14:paraId="67C2F3CB" w14:textId="77777777" w:rsidR="00611B90" w:rsidRDefault="00611B90" w:rsidP="00611B90">
      <w:pPr>
        <w:pStyle w:val="Bullets"/>
        <w:numPr>
          <w:ilvl w:val="0"/>
          <w:numId w:val="0"/>
        </w:numPr>
      </w:pPr>
    </w:p>
    <w:p w14:paraId="1D11D44F" w14:textId="77777777" w:rsidR="00611B90" w:rsidRDefault="00EF6DB7" w:rsidP="00611B90">
      <w:pPr>
        <w:pStyle w:val="Bullets"/>
        <w:numPr>
          <w:ilvl w:val="0"/>
          <w:numId w:val="0"/>
        </w:numPr>
      </w:pPr>
      <w:r w:rsidRPr="0001236B">
        <w:t>Burrito</w:t>
      </w:r>
      <w:r w:rsidRPr="0001236B">
        <w:rPr>
          <w:spacing w:val="-2"/>
        </w:rPr>
        <w:t xml:space="preserve"> </w:t>
      </w:r>
      <w:r w:rsidRPr="0001236B">
        <w:t>style</w:t>
      </w:r>
      <w:r w:rsidRPr="0001236B">
        <w:rPr>
          <w:spacing w:val="-2"/>
        </w:rPr>
        <w:t xml:space="preserve"> </w:t>
      </w:r>
      <w:r w:rsidRPr="0001236B">
        <w:t>wrapped asbestos must have the</w:t>
      </w:r>
      <w:r w:rsidRPr="0001236B">
        <w:rPr>
          <w:spacing w:val="-4"/>
        </w:rPr>
        <w:t xml:space="preserve"> </w:t>
      </w:r>
      <w:r w:rsidRPr="0001236B">
        <w:t>seams glued and taped</w:t>
      </w:r>
      <w:r w:rsidR="00C3682C">
        <w:t xml:space="preserve"> so they do not leak during transportation or offloading</w:t>
      </w:r>
      <w:r w:rsidRPr="0001236B">
        <w:t>.</w:t>
      </w:r>
    </w:p>
    <w:p w14:paraId="61ACA0DD" w14:textId="3D0FAAA2" w:rsidR="00C3682C" w:rsidRDefault="00EF6DB7" w:rsidP="00611B90">
      <w:pPr>
        <w:pStyle w:val="Bullets"/>
        <w:numPr>
          <w:ilvl w:val="0"/>
          <w:numId w:val="0"/>
        </w:numPr>
      </w:pPr>
      <w:r w:rsidRPr="0001236B">
        <w:t xml:space="preserve"> </w:t>
      </w:r>
    </w:p>
    <w:p w14:paraId="2D4C1D6E" w14:textId="0C4EC9D6" w:rsidR="00C3682C" w:rsidRDefault="00EF6DB7" w:rsidP="00611B90">
      <w:pPr>
        <w:pStyle w:val="Bullets"/>
        <w:numPr>
          <w:ilvl w:val="0"/>
          <w:numId w:val="0"/>
        </w:numPr>
        <w:ind w:left="360" w:hanging="360"/>
      </w:pPr>
      <w:r w:rsidRPr="0001236B">
        <w:t xml:space="preserve">Burrito wrapped ACM must be marked </w:t>
      </w:r>
      <w:r w:rsidR="00C3682C">
        <w:t>in several locations as follows;</w:t>
      </w:r>
      <w:r w:rsidR="0053701C">
        <w:t xml:space="preserve"> </w:t>
      </w:r>
    </w:p>
    <w:p w14:paraId="4762E9FD" w14:textId="77777777" w:rsidR="008F21DB" w:rsidRDefault="008F21DB" w:rsidP="008F21DB">
      <w:pPr>
        <w:pStyle w:val="Bullets"/>
        <w:numPr>
          <w:ilvl w:val="0"/>
          <w:numId w:val="0"/>
        </w:numPr>
        <w:ind w:left="2160"/>
        <w:rPr>
          <w:b/>
          <w:bCs/>
        </w:rPr>
      </w:pPr>
    </w:p>
    <w:p w14:paraId="2A32519A" w14:textId="47489AAE" w:rsidR="008F21DB" w:rsidRPr="00046EF8" w:rsidRDefault="008F21DB" w:rsidP="008F21DB">
      <w:pPr>
        <w:pStyle w:val="Bullets"/>
        <w:numPr>
          <w:ilvl w:val="0"/>
          <w:numId w:val="0"/>
        </w:numPr>
        <w:ind w:left="2160"/>
        <w:rPr>
          <w:b/>
          <w:bCs/>
        </w:rPr>
      </w:pPr>
      <w:r>
        <w:rPr>
          <w:b/>
          <w:bCs/>
        </w:rPr>
        <w:t>ADDRESS (where the waste was generated)</w:t>
      </w:r>
    </w:p>
    <w:p w14:paraId="67715636" w14:textId="77777777" w:rsidR="008F21DB" w:rsidRDefault="008F21DB" w:rsidP="008F21DB">
      <w:pPr>
        <w:pStyle w:val="Bullets"/>
        <w:numPr>
          <w:ilvl w:val="0"/>
          <w:numId w:val="0"/>
        </w:numPr>
        <w:ind w:left="2160"/>
        <w:rPr>
          <w:b/>
          <w:bCs/>
        </w:rPr>
      </w:pPr>
      <w:r>
        <w:rPr>
          <w:b/>
          <w:bCs/>
        </w:rPr>
        <w:t>NAME OF GENERATOR</w:t>
      </w:r>
    </w:p>
    <w:p w14:paraId="02054A96" w14:textId="77777777" w:rsidR="008F21DB" w:rsidRDefault="008F21DB" w:rsidP="008F21DB">
      <w:pPr>
        <w:pStyle w:val="Bullets"/>
        <w:numPr>
          <w:ilvl w:val="0"/>
          <w:numId w:val="0"/>
        </w:numPr>
        <w:ind w:left="2160"/>
        <w:rPr>
          <w:b/>
          <w:bCs/>
        </w:rPr>
      </w:pPr>
      <w:r>
        <w:rPr>
          <w:b/>
          <w:bCs/>
        </w:rPr>
        <w:t>DATE WASTE WAS COLLECTED (BAGGED)</w:t>
      </w:r>
    </w:p>
    <w:p w14:paraId="200AFE5D" w14:textId="77777777" w:rsidR="008F21DB" w:rsidRPr="00046EF8" w:rsidRDefault="008F21DB" w:rsidP="008F21DB">
      <w:pPr>
        <w:pStyle w:val="Bullets"/>
        <w:numPr>
          <w:ilvl w:val="0"/>
          <w:numId w:val="0"/>
        </w:numPr>
        <w:ind w:left="2160"/>
        <w:rPr>
          <w:b/>
          <w:bCs/>
        </w:rPr>
      </w:pPr>
      <w:r w:rsidRPr="00046EF8">
        <w:rPr>
          <w:b/>
          <w:bCs/>
        </w:rPr>
        <w:t xml:space="preserve">DANGER </w:t>
      </w:r>
    </w:p>
    <w:p w14:paraId="60CCED28" w14:textId="77777777" w:rsidR="008F21DB" w:rsidRPr="00046EF8" w:rsidRDefault="008F21DB" w:rsidP="008F21DB">
      <w:pPr>
        <w:pStyle w:val="Bullets"/>
        <w:numPr>
          <w:ilvl w:val="0"/>
          <w:numId w:val="0"/>
        </w:numPr>
        <w:ind w:left="2160"/>
        <w:rPr>
          <w:b/>
          <w:bCs/>
        </w:rPr>
      </w:pPr>
      <w:r w:rsidRPr="00046EF8">
        <w:rPr>
          <w:b/>
          <w:bCs/>
        </w:rPr>
        <w:t xml:space="preserve">CONTAINS ASBESTOS FIBERS </w:t>
      </w:r>
    </w:p>
    <w:p w14:paraId="30B3114A" w14:textId="77777777" w:rsidR="008F21DB" w:rsidRPr="00046EF8" w:rsidRDefault="008F21DB" w:rsidP="008F21DB">
      <w:pPr>
        <w:pStyle w:val="Bullets"/>
        <w:numPr>
          <w:ilvl w:val="0"/>
          <w:numId w:val="0"/>
        </w:numPr>
        <w:ind w:left="2160"/>
        <w:rPr>
          <w:b/>
          <w:bCs/>
        </w:rPr>
      </w:pPr>
      <w:r w:rsidRPr="00046EF8">
        <w:rPr>
          <w:b/>
          <w:bCs/>
        </w:rPr>
        <w:t xml:space="preserve">MAY CAUSE CANCER </w:t>
      </w:r>
    </w:p>
    <w:p w14:paraId="60AB2417" w14:textId="77777777" w:rsidR="008F21DB" w:rsidRPr="00046EF8" w:rsidRDefault="008F21DB" w:rsidP="008F21DB">
      <w:pPr>
        <w:pStyle w:val="Bullets"/>
        <w:numPr>
          <w:ilvl w:val="0"/>
          <w:numId w:val="0"/>
        </w:numPr>
        <w:ind w:left="2160"/>
        <w:rPr>
          <w:b/>
          <w:bCs/>
        </w:rPr>
      </w:pPr>
      <w:r w:rsidRPr="00046EF8">
        <w:rPr>
          <w:b/>
          <w:bCs/>
        </w:rPr>
        <w:t xml:space="preserve">CAUSES DAMAGE TO LUNGS </w:t>
      </w:r>
    </w:p>
    <w:p w14:paraId="209468E3" w14:textId="77777777" w:rsidR="008F21DB" w:rsidRPr="00046EF8" w:rsidRDefault="008F21DB" w:rsidP="008F21DB">
      <w:pPr>
        <w:pStyle w:val="Bullets"/>
        <w:numPr>
          <w:ilvl w:val="0"/>
          <w:numId w:val="0"/>
        </w:numPr>
        <w:ind w:left="2160"/>
        <w:rPr>
          <w:b/>
          <w:bCs/>
        </w:rPr>
      </w:pPr>
      <w:r w:rsidRPr="00046EF8">
        <w:rPr>
          <w:b/>
          <w:bCs/>
        </w:rPr>
        <w:t xml:space="preserve">DO NOT BREATHE DUST </w:t>
      </w:r>
    </w:p>
    <w:p w14:paraId="41D39E2C" w14:textId="0404842D" w:rsidR="00C3682C" w:rsidRPr="00611B90" w:rsidRDefault="008F21DB" w:rsidP="008F21DB">
      <w:pPr>
        <w:pStyle w:val="Bullets"/>
        <w:numPr>
          <w:ilvl w:val="0"/>
          <w:numId w:val="0"/>
        </w:numPr>
        <w:tabs>
          <w:tab w:val="clear" w:pos="2603"/>
          <w:tab w:val="left" w:pos="2160"/>
        </w:tabs>
        <w:ind w:left="1080" w:hanging="360"/>
        <w:rPr>
          <w:b/>
          <w:bCs/>
        </w:rPr>
      </w:pPr>
      <w:r>
        <w:rPr>
          <w:b/>
          <w:bCs/>
        </w:rPr>
        <w:tab/>
      </w:r>
      <w:r>
        <w:rPr>
          <w:b/>
          <w:bCs/>
        </w:rPr>
        <w:tab/>
      </w:r>
      <w:r w:rsidRPr="00046EF8">
        <w:rPr>
          <w:b/>
          <w:bCs/>
        </w:rPr>
        <w:t>AVOID CREATING DUST</w:t>
      </w:r>
    </w:p>
    <w:p w14:paraId="38E833A4" w14:textId="6E67DC9E" w:rsidR="0067326C" w:rsidRPr="0001236B" w:rsidRDefault="0067326C" w:rsidP="00046EF8">
      <w:pPr>
        <w:pStyle w:val="Bullets"/>
        <w:numPr>
          <w:ilvl w:val="0"/>
          <w:numId w:val="0"/>
        </w:numPr>
        <w:ind w:left="1080"/>
      </w:pPr>
    </w:p>
    <w:p w14:paraId="073C8C50" w14:textId="57767823" w:rsidR="0067326C" w:rsidRPr="0001236B" w:rsidRDefault="00EF6DB7" w:rsidP="00611B90">
      <w:pPr>
        <w:pStyle w:val="Bullets"/>
        <w:numPr>
          <w:ilvl w:val="0"/>
          <w:numId w:val="0"/>
        </w:numPr>
      </w:pPr>
      <w:r w:rsidRPr="0001236B">
        <w:t xml:space="preserve">Any </w:t>
      </w:r>
      <w:r w:rsidR="00046EF8">
        <w:t>burrito wrapped loads</w:t>
      </w:r>
      <w:r w:rsidRPr="0001236B">
        <w:t xml:space="preserve"> arriving</w:t>
      </w:r>
      <w:r w:rsidRPr="0001236B">
        <w:rPr>
          <w:spacing w:val="-4"/>
        </w:rPr>
        <w:t xml:space="preserve"> </w:t>
      </w:r>
      <w:r w:rsidRPr="0001236B">
        <w:t>a</w:t>
      </w:r>
      <w:r w:rsidR="00520FBC">
        <w:t>t</w:t>
      </w:r>
      <w:r w:rsidRPr="0001236B">
        <w:t xml:space="preserve"> the</w:t>
      </w:r>
      <w:r w:rsidRPr="0001236B">
        <w:rPr>
          <w:spacing w:val="-4"/>
        </w:rPr>
        <w:t xml:space="preserve"> </w:t>
      </w:r>
      <w:r w:rsidRPr="0001236B">
        <w:t>facilit</w:t>
      </w:r>
      <w:r w:rsidR="00520FBC">
        <w:t>y</w:t>
      </w:r>
      <w:r w:rsidRPr="0001236B">
        <w:t xml:space="preserve"> that are not double wrapped</w:t>
      </w:r>
      <w:r w:rsidR="00520FBC">
        <w:rPr>
          <w:spacing w:val="40"/>
        </w:rPr>
        <w:t xml:space="preserve"> </w:t>
      </w:r>
      <w:r w:rsidRPr="0001236B">
        <w:t xml:space="preserve">with re-enforced 6 mil </w:t>
      </w:r>
      <w:r w:rsidR="000A24C3">
        <w:t xml:space="preserve">plastic and properly labeled </w:t>
      </w:r>
      <w:r w:rsidRPr="0001236B">
        <w:t>will be rejected.</w:t>
      </w:r>
    </w:p>
    <w:p w14:paraId="38DF9408" w14:textId="77777777" w:rsidR="0067326C" w:rsidRPr="0001236B" w:rsidRDefault="0067326C">
      <w:pPr>
        <w:pStyle w:val="BodyText"/>
        <w:spacing w:before="10"/>
        <w:rPr>
          <w:sz w:val="24"/>
          <w:szCs w:val="24"/>
        </w:rPr>
      </w:pPr>
    </w:p>
    <w:p w14:paraId="743ECEDF" w14:textId="24D4FDC7" w:rsidR="0067326C" w:rsidRPr="0001236B" w:rsidRDefault="00046EF8" w:rsidP="00611B90">
      <w:pPr>
        <w:pStyle w:val="Subtitle"/>
        <w:numPr>
          <w:ilvl w:val="0"/>
          <w:numId w:val="0"/>
        </w:numPr>
        <w:ind w:left="360" w:hanging="360"/>
      </w:pPr>
      <w:r>
        <w:t>Torn or Broken Packaging</w:t>
      </w:r>
    </w:p>
    <w:p w14:paraId="2FE41EA6" w14:textId="4D38849C" w:rsidR="0067326C" w:rsidRPr="00046EF8" w:rsidRDefault="00EF6DB7" w:rsidP="00611B90">
      <w:pPr>
        <w:tabs>
          <w:tab w:val="left" w:pos="2588"/>
          <w:tab w:val="left" w:pos="2591"/>
        </w:tabs>
        <w:spacing w:line="254" w:lineRule="auto"/>
        <w:ind w:right="1281"/>
        <w:rPr>
          <w:sz w:val="24"/>
          <w:szCs w:val="24"/>
        </w:rPr>
      </w:pPr>
      <w:r w:rsidRPr="0001236B">
        <w:rPr>
          <w:rStyle w:val="BulletsChar"/>
        </w:rPr>
        <w:t xml:space="preserve">When unloading, if at any time your packaging rips, tears or is breached in anyway </w:t>
      </w:r>
      <w:r w:rsidR="005B28D9">
        <w:rPr>
          <w:rStyle w:val="BulletsChar"/>
        </w:rPr>
        <w:t>it</w:t>
      </w:r>
      <w:r w:rsidR="005B28D9" w:rsidRPr="0001236B">
        <w:rPr>
          <w:rStyle w:val="BulletsChar"/>
        </w:rPr>
        <w:t xml:space="preserve"> </w:t>
      </w:r>
      <w:r w:rsidRPr="0001236B">
        <w:rPr>
          <w:rStyle w:val="BulletsChar"/>
        </w:rPr>
        <w:t xml:space="preserve">must immediately </w:t>
      </w:r>
      <w:r w:rsidR="005B28D9">
        <w:rPr>
          <w:rStyle w:val="BulletsChar"/>
        </w:rPr>
        <w:t xml:space="preserve">be </w:t>
      </w:r>
      <w:r w:rsidRPr="0001236B">
        <w:rPr>
          <w:rStyle w:val="BulletsChar"/>
        </w:rPr>
        <w:t>repair</w:t>
      </w:r>
      <w:r w:rsidR="005B28D9">
        <w:rPr>
          <w:rStyle w:val="BulletsChar"/>
        </w:rPr>
        <w:t>ed</w:t>
      </w:r>
      <w:r w:rsidRPr="0001236B">
        <w:rPr>
          <w:rStyle w:val="BulletsChar"/>
        </w:rPr>
        <w:t>. All transporters shall carry plastic, tape and glue at all times so the repair can be completed</w:t>
      </w:r>
      <w:r w:rsidRPr="00046EF8">
        <w:rPr>
          <w:w w:val="105"/>
          <w:sz w:val="24"/>
          <w:szCs w:val="24"/>
        </w:rPr>
        <w:t>.</w:t>
      </w:r>
    </w:p>
    <w:p w14:paraId="3865AE8E" w14:textId="0B47CA21" w:rsidR="0067326C" w:rsidRPr="0001236B" w:rsidRDefault="0067326C" w:rsidP="00611B90">
      <w:pPr>
        <w:pStyle w:val="Bullets"/>
        <w:numPr>
          <w:ilvl w:val="0"/>
          <w:numId w:val="0"/>
        </w:numPr>
      </w:pPr>
    </w:p>
    <w:p w14:paraId="13C5AE97" w14:textId="77777777" w:rsidR="0001236B" w:rsidRPr="0001236B" w:rsidRDefault="0001236B" w:rsidP="0001236B">
      <w:pPr>
        <w:pStyle w:val="Bullets"/>
        <w:numPr>
          <w:ilvl w:val="0"/>
          <w:numId w:val="0"/>
        </w:numPr>
        <w:ind w:left="1440"/>
      </w:pPr>
    </w:p>
    <w:p w14:paraId="0AA86946" w14:textId="71F065A9" w:rsidR="0067326C" w:rsidRPr="0001236B" w:rsidRDefault="00EF6DB7" w:rsidP="00611B90">
      <w:pPr>
        <w:pStyle w:val="Subtitle"/>
        <w:numPr>
          <w:ilvl w:val="0"/>
          <w:numId w:val="0"/>
        </w:numPr>
        <w:ind w:left="360" w:hanging="360"/>
        <w:rPr>
          <w:w w:val="105"/>
        </w:rPr>
      </w:pPr>
      <w:r w:rsidRPr="0001236B">
        <w:rPr>
          <w:w w:val="105"/>
        </w:rPr>
        <w:t>Vermiculite</w:t>
      </w:r>
      <w:r w:rsidR="00611B90">
        <w:rPr>
          <w:w w:val="105"/>
        </w:rPr>
        <w:t xml:space="preserve"> Materials</w:t>
      </w:r>
    </w:p>
    <w:p w14:paraId="717534AE" w14:textId="72740E7C" w:rsidR="0067326C" w:rsidRDefault="00EF6DB7" w:rsidP="00611B90">
      <w:pPr>
        <w:pStyle w:val="Bullets"/>
        <w:numPr>
          <w:ilvl w:val="0"/>
          <w:numId w:val="0"/>
        </w:numPr>
      </w:pPr>
      <w:r w:rsidRPr="0001236B">
        <w:t xml:space="preserve">Waste Management requires that all </w:t>
      </w:r>
      <w:r w:rsidR="00EA2383">
        <w:t>v</w:t>
      </w:r>
      <w:r w:rsidR="00EA2383" w:rsidRPr="0001236B">
        <w:t xml:space="preserve">ermiculite </w:t>
      </w:r>
      <w:r w:rsidR="00611B90">
        <w:t xml:space="preserve">be packaged </w:t>
      </w:r>
      <w:r w:rsidR="00EA2383">
        <w:t>and disposed the same as</w:t>
      </w:r>
      <w:r w:rsidR="00611B90">
        <w:t xml:space="preserve"> ACM </w:t>
      </w:r>
      <w:r w:rsidR="00EA2383">
        <w:t>as described above.</w:t>
      </w:r>
      <w:r w:rsidRPr="0001236B">
        <w:t xml:space="preserve"> </w:t>
      </w:r>
    </w:p>
    <w:p w14:paraId="70164FDA" w14:textId="31BEC869" w:rsidR="00FA67FD" w:rsidRDefault="00FA67FD" w:rsidP="00813160">
      <w:pPr>
        <w:pStyle w:val="Bullets"/>
        <w:numPr>
          <w:ilvl w:val="0"/>
          <w:numId w:val="0"/>
        </w:numPr>
      </w:pPr>
    </w:p>
    <w:p w14:paraId="536D9AFC" w14:textId="63C1D944" w:rsidR="00813160" w:rsidRPr="00CF635E" w:rsidRDefault="00813160" w:rsidP="00813160">
      <w:pPr>
        <w:pStyle w:val="BodyText"/>
        <w:rPr>
          <w:sz w:val="24"/>
          <w:szCs w:val="24"/>
        </w:rPr>
      </w:pPr>
      <w:r>
        <w:rPr>
          <w:w w:val="105"/>
          <w:sz w:val="24"/>
          <w:szCs w:val="24"/>
        </w:rPr>
        <w:t>Graham Road Landfill</w:t>
      </w:r>
      <w:r w:rsidRPr="00CF635E">
        <w:rPr>
          <w:w w:val="105"/>
          <w:sz w:val="24"/>
          <w:szCs w:val="24"/>
        </w:rPr>
        <w:t xml:space="preserve"> reserve</w:t>
      </w:r>
      <w:r>
        <w:rPr>
          <w:w w:val="105"/>
          <w:sz w:val="24"/>
          <w:szCs w:val="24"/>
        </w:rPr>
        <w:t>s</w:t>
      </w:r>
      <w:r w:rsidRPr="00CF635E">
        <w:rPr>
          <w:w w:val="105"/>
          <w:sz w:val="24"/>
          <w:szCs w:val="24"/>
        </w:rPr>
        <w:t xml:space="preserve"> the right to prohibit any company that violates these policies from disposal of </w:t>
      </w:r>
      <w:r w:rsidR="00EA2383">
        <w:rPr>
          <w:w w:val="105"/>
          <w:sz w:val="24"/>
          <w:szCs w:val="24"/>
        </w:rPr>
        <w:t xml:space="preserve">PACM or </w:t>
      </w:r>
      <w:r w:rsidRPr="00CF635E">
        <w:rPr>
          <w:w w:val="105"/>
          <w:sz w:val="24"/>
          <w:szCs w:val="24"/>
        </w:rPr>
        <w:t xml:space="preserve">ACM at </w:t>
      </w:r>
      <w:r>
        <w:rPr>
          <w:w w:val="105"/>
          <w:sz w:val="24"/>
          <w:szCs w:val="24"/>
        </w:rPr>
        <w:t>Graham Road LF</w:t>
      </w:r>
      <w:r w:rsidRPr="00CF635E">
        <w:rPr>
          <w:w w:val="105"/>
          <w:sz w:val="24"/>
          <w:szCs w:val="24"/>
        </w:rPr>
        <w:t xml:space="preserve">. </w:t>
      </w:r>
      <w:r>
        <w:rPr>
          <w:w w:val="105"/>
          <w:sz w:val="24"/>
          <w:szCs w:val="24"/>
        </w:rPr>
        <w:t>A</w:t>
      </w:r>
      <w:r w:rsidRPr="00CF635E">
        <w:rPr>
          <w:w w:val="105"/>
          <w:sz w:val="24"/>
          <w:szCs w:val="24"/>
        </w:rPr>
        <w:t>ny clean up or additional work required to dispose of improperly packaged or prepared ACM will be charged at the full rate allowable by law.</w:t>
      </w:r>
    </w:p>
    <w:p w14:paraId="7F1B3FDA" w14:textId="77777777" w:rsidR="00813160" w:rsidRDefault="00813160" w:rsidP="00813160">
      <w:pPr>
        <w:pStyle w:val="Bullets"/>
        <w:numPr>
          <w:ilvl w:val="0"/>
          <w:numId w:val="0"/>
        </w:numPr>
      </w:pPr>
    </w:p>
    <w:p w14:paraId="17BE03A7" w14:textId="77777777" w:rsidR="0067326C" w:rsidRPr="0001236B" w:rsidRDefault="0067326C">
      <w:pPr>
        <w:pStyle w:val="BodyText"/>
        <w:rPr>
          <w:sz w:val="24"/>
          <w:szCs w:val="24"/>
        </w:rPr>
      </w:pPr>
    </w:p>
    <w:p w14:paraId="6F9ED915" w14:textId="359888C7" w:rsidR="0067326C" w:rsidRPr="00953C4B" w:rsidRDefault="006A5202">
      <w:pPr>
        <w:pStyle w:val="BodyText"/>
        <w:rPr>
          <w:color w:val="C00000"/>
          <w:sz w:val="24"/>
          <w:szCs w:val="24"/>
        </w:rPr>
      </w:pPr>
      <w:r w:rsidRPr="00953C4B">
        <w:rPr>
          <w:color w:val="C00000"/>
          <w:sz w:val="24"/>
          <w:szCs w:val="24"/>
        </w:rPr>
        <w:t>D</w:t>
      </w:r>
      <w:r w:rsidR="00AC0821" w:rsidRPr="00953C4B">
        <w:rPr>
          <w:color w:val="C00000"/>
          <w:sz w:val="24"/>
          <w:szCs w:val="24"/>
        </w:rPr>
        <w:t>ead animal</w:t>
      </w:r>
      <w:r w:rsidRPr="00953C4B">
        <w:rPr>
          <w:color w:val="C00000"/>
          <w:sz w:val="24"/>
          <w:szCs w:val="24"/>
        </w:rPr>
        <w:t>s</w:t>
      </w:r>
      <w:r w:rsidR="00AC0821" w:rsidRPr="00953C4B">
        <w:rPr>
          <w:color w:val="C00000"/>
          <w:sz w:val="24"/>
          <w:szCs w:val="24"/>
        </w:rPr>
        <w:t>, electronics, CFC</w:t>
      </w:r>
      <w:r w:rsidRPr="00953C4B">
        <w:rPr>
          <w:color w:val="C00000"/>
          <w:sz w:val="24"/>
          <w:szCs w:val="24"/>
        </w:rPr>
        <w:t xml:space="preserve"> containing appliances</w:t>
      </w:r>
      <w:r w:rsidR="00AC0821" w:rsidRPr="00953C4B">
        <w:rPr>
          <w:color w:val="C00000"/>
          <w:sz w:val="24"/>
          <w:szCs w:val="24"/>
        </w:rPr>
        <w:t xml:space="preserve">, and </w:t>
      </w:r>
      <w:r w:rsidRPr="00953C4B">
        <w:rPr>
          <w:color w:val="C00000"/>
          <w:sz w:val="24"/>
          <w:szCs w:val="24"/>
        </w:rPr>
        <w:t xml:space="preserve">scrap metal are not acceptable at Graham </w:t>
      </w:r>
      <w:r w:rsidR="008010C2" w:rsidRPr="00953C4B">
        <w:rPr>
          <w:color w:val="C00000"/>
          <w:sz w:val="24"/>
          <w:szCs w:val="24"/>
        </w:rPr>
        <w:t>R</w:t>
      </w:r>
      <w:r w:rsidRPr="00953C4B">
        <w:rPr>
          <w:color w:val="C00000"/>
          <w:sz w:val="24"/>
          <w:szCs w:val="24"/>
        </w:rPr>
        <w:t>oad</w:t>
      </w:r>
      <w:r w:rsidR="008010C2" w:rsidRPr="00953C4B">
        <w:rPr>
          <w:color w:val="C00000"/>
          <w:sz w:val="24"/>
          <w:szCs w:val="24"/>
        </w:rPr>
        <w:t xml:space="preserve"> Recycling and Disposal Facility</w:t>
      </w:r>
      <w:r w:rsidRPr="00953C4B">
        <w:rPr>
          <w:color w:val="C00000"/>
          <w:sz w:val="24"/>
          <w:szCs w:val="24"/>
        </w:rPr>
        <w:t>.</w:t>
      </w:r>
    </w:p>
    <w:p w14:paraId="3BFAFC68" w14:textId="77777777" w:rsidR="0067326C" w:rsidRPr="0001236B" w:rsidRDefault="0067326C">
      <w:pPr>
        <w:pStyle w:val="BodyText"/>
        <w:spacing w:before="9"/>
        <w:rPr>
          <w:sz w:val="24"/>
          <w:szCs w:val="24"/>
        </w:rPr>
      </w:pPr>
    </w:p>
    <w:p w14:paraId="187F5A4B" w14:textId="77777777" w:rsidR="0067326C" w:rsidRPr="0001236B" w:rsidRDefault="0067326C">
      <w:pPr>
        <w:rPr>
          <w:sz w:val="24"/>
          <w:szCs w:val="24"/>
        </w:rPr>
        <w:sectPr w:rsidR="0067326C" w:rsidRPr="0001236B" w:rsidSect="00C3682C">
          <w:pgSz w:w="12240" w:h="15840"/>
          <w:pgMar w:top="810" w:right="900" w:bottom="720" w:left="900" w:header="720" w:footer="720" w:gutter="0"/>
          <w:cols w:space="720"/>
        </w:sectPr>
      </w:pPr>
    </w:p>
    <w:tbl>
      <w:tblPr>
        <w:tblW w:w="10860" w:type="dxa"/>
        <w:tblLook w:val="04A0" w:firstRow="1" w:lastRow="0" w:firstColumn="1" w:lastColumn="0" w:noHBand="0" w:noVBand="1"/>
      </w:tblPr>
      <w:tblGrid>
        <w:gridCol w:w="10824"/>
        <w:gridCol w:w="222"/>
      </w:tblGrid>
      <w:tr w:rsidR="00D91EBF" w:rsidRPr="00D91EBF" w14:paraId="05099DE8" w14:textId="77777777" w:rsidTr="000605ED">
        <w:trPr>
          <w:gridAfter w:val="1"/>
          <w:wAfter w:w="36" w:type="dxa"/>
          <w:trHeight w:val="450"/>
        </w:trPr>
        <w:tc>
          <w:tcPr>
            <w:tcW w:w="108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F82755" w14:textId="77777777" w:rsidR="00D91EBF" w:rsidRPr="00D91EBF" w:rsidRDefault="00D91EBF" w:rsidP="00D91EBF">
            <w:pPr>
              <w:widowControl/>
              <w:autoSpaceDE/>
              <w:autoSpaceDN/>
              <w:jc w:val="center"/>
              <w:rPr>
                <w:rFonts w:ascii="Calibri" w:hAnsi="Calibri" w:cs="Calibri"/>
                <w:color w:val="000000"/>
              </w:rPr>
            </w:pPr>
            <w:r w:rsidRPr="00D91EBF">
              <w:rPr>
                <w:rFonts w:ascii="Calibri" w:hAnsi="Calibri" w:cs="Calibri"/>
                <w:color w:val="000000"/>
              </w:rPr>
              <w:lastRenderedPageBreak/>
              <w:t>GRAHAM ROAD RECYCLING &amp; DISPOSAL FACILITY</w:t>
            </w:r>
            <w:r w:rsidRPr="00D91EBF">
              <w:rPr>
                <w:rFonts w:ascii="Calibri" w:hAnsi="Calibri" w:cs="Calibri"/>
                <w:color w:val="000000"/>
              </w:rPr>
              <w:br/>
            </w:r>
            <w:r w:rsidRPr="00D91EBF">
              <w:rPr>
                <w:rFonts w:ascii="Calibri" w:hAnsi="Calibri" w:cs="Calibri"/>
                <w:color w:val="000000"/>
                <w:sz w:val="16"/>
                <w:szCs w:val="16"/>
              </w:rPr>
              <w:t>1820 S. GRAHAM RD, MEDICAL LAKE, WA 99022</w:t>
            </w:r>
          </w:p>
        </w:tc>
      </w:tr>
      <w:tr w:rsidR="00D91EBF" w:rsidRPr="00D91EBF" w14:paraId="34521F8F" w14:textId="77777777" w:rsidTr="000605ED">
        <w:trPr>
          <w:trHeight w:val="300"/>
        </w:trPr>
        <w:tc>
          <w:tcPr>
            <w:tcW w:w="10824" w:type="dxa"/>
            <w:vMerge/>
            <w:tcBorders>
              <w:top w:val="single" w:sz="8" w:space="0" w:color="auto"/>
              <w:left w:val="single" w:sz="8" w:space="0" w:color="auto"/>
              <w:bottom w:val="single" w:sz="8" w:space="0" w:color="000000"/>
              <w:right w:val="single" w:sz="8" w:space="0" w:color="000000"/>
            </w:tcBorders>
            <w:vAlign w:val="center"/>
            <w:hideMark/>
          </w:tcPr>
          <w:p w14:paraId="5CFB7F56" w14:textId="77777777" w:rsidR="00D91EBF" w:rsidRPr="00D91EBF" w:rsidRDefault="00D91EBF" w:rsidP="00D91EBF">
            <w:pPr>
              <w:widowControl/>
              <w:autoSpaceDE/>
              <w:autoSpaceDN/>
              <w:rPr>
                <w:rFonts w:ascii="Calibri" w:hAnsi="Calibri" w:cs="Calibri"/>
                <w:color w:val="000000"/>
              </w:rPr>
            </w:pPr>
          </w:p>
        </w:tc>
        <w:tc>
          <w:tcPr>
            <w:tcW w:w="36" w:type="dxa"/>
            <w:tcBorders>
              <w:top w:val="nil"/>
              <w:left w:val="nil"/>
              <w:bottom w:val="nil"/>
              <w:right w:val="nil"/>
            </w:tcBorders>
            <w:shd w:val="clear" w:color="auto" w:fill="auto"/>
            <w:noWrap/>
            <w:vAlign w:val="bottom"/>
            <w:hideMark/>
          </w:tcPr>
          <w:p w14:paraId="3750DD9A" w14:textId="77777777" w:rsidR="00D91EBF" w:rsidRPr="00D91EBF" w:rsidRDefault="00D91EBF" w:rsidP="00D91EBF">
            <w:pPr>
              <w:widowControl/>
              <w:autoSpaceDE/>
              <w:autoSpaceDN/>
              <w:jc w:val="center"/>
              <w:rPr>
                <w:rFonts w:ascii="Calibri" w:hAnsi="Calibri" w:cs="Calibri"/>
                <w:color w:val="000000"/>
              </w:rPr>
            </w:pPr>
          </w:p>
        </w:tc>
      </w:tr>
      <w:tr w:rsidR="00D91EBF" w:rsidRPr="00D91EBF" w14:paraId="2BD736AB" w14:textId="77777777" w:rsidTr="000605ED">
        <w:trPr>
          <w:trHeight w:val="300"/>
        </w:trPr>
        <w:tc>
          <w:tcPr>
            <w:tcW w:w="1082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9176C8" w14:textId="77777777" w:rsidR="00D91EBF" w:rsidRPr="00D91EBF" w:rsidRDefault="00D91EBF" w:rsidP="00D91EBF">
            <w:pPr>
              <w:widowControl/>
              <w:autoSpaceDE/>
              <w:autoSpaceDN/>
              <w:jc w:val="center"/>
              <w:rPr>
                <w:rFonts w:ascii="Calibri" w:hAnsi="Calibri" w:cs="Calibri"/>
                <w:b/>
                <w:bCs/>
                <w:color w:val="000000"/>
              </w:rPr>
            </w:pPr>
            <w:r w:rsidRPr="00D91EBF">
              <w:rPr>
                <w:rFonts w:ascii="Calibri" w:hAnsi="Calibri" w:cs="Calibri"/>
                <w:b/>
                <w:bCs/>
                <w:color w:val="000000"/>
              </w:rPr>
              <w:t>WASTE SHIPMENT RECORD</w:t>
            </w:r>
          </w:p>
        </w:tc>
        <w:tc>
          <w:tcPr>
            <w:tcW w:w="36" w:type="dxa"/>
            <w:vAlign w:val="center"/>
            <w:hideMark/>
          </w:tcPr>
          <w:p w14:paraId="6086BB95" w14:textId="77777777" w:rsidR="00D91EBF" w:rsidRPr="00D91EBF" w:rsidRDefault="00D91EBF" w:rsidP="00D91EBF">
            <w:pPr>
              <w:widowControl/>
              <w:autoSpaceDE/>
              <w:autoSpaceDN/>
              <w:rPr>
                <w:sz w:val="20"/>
                <w:szCs w:val="20"/>
              </w:rPr>
            </w:pPr>
          </w:p>
        </w:tc>
      </w:tr>
      <w:tr w:rsidR="00D91EBF" w:rsidRPr="00D91EBF" w14:paraId="2BAA01FF" w14:textId="77777777" w:rsidTr="000605ED">
        <w:trPr>
          <w:trHeight w:val="290"/>
        </w:trPr>
        <w:tc>
          <w:tcPr>
            <w:tcW w:w="10824" w:type="dxa"/>
            <w:tcBorders>
              <w:top w:val="single" w:sz="8" w:space="0" w:color="auto"/>
              <w:left w:val="single" w:sz="8" w:space="0" w:color="auto"/>
              <w:bottom w:val="nil"/>
              <w:right w:val="single" w:sz="8" w:space="0" w:color="000000"/>
            </w:tcBorders>
            <w:shd w:val="clear" w:color="auto" w:fill="auto"/>
            <w:hideMark/>
          </w:tcPr>
          <w:p w14:paraId="7A591B67"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1. Work Site Name and Address</w:t>
            </w:r>
          </w:p>
        </w:tc>
        <w:tc>
          <w:tcPr>
            <w:tcW w:w="36" w:type="dxa"/>
            <w:vAlign w:val="center"/>
            <w:hideMark/>
          </w:tcPr>
          <w:p w14:paraId="477D4417" w14:textId="77777777" w:rsidR="00D91EBF" w:rsidRPr="00D91EBF" w:rsidRDefault="00D91EBF" w:rsidP="00D91EBF">
            <w:pPr>
              <w:widowControl/>
              <w:autoSpaceDE/>
              <w:autoSpaceDN/>
              <w:rPr>
                <w:sz w:val="20"/>
                <w:szCs w:val="20"/>
              </w:rPr>
            </w:pPr>
          </w:p>
        </w:tc>
      </w:tr>
      <w:tr w:rsidR="00D91EBF" w:rsidRPr="00D91EBF" w14:paraId="5103D171" w14:textId="77777777" w:rsidTr="000605ED">
        <w:trPr>
          <w:trHeight w:val="290"/>
        </w:trPr>
        <w:tc>
          <w:tcPr>
            <w:tcW w:w="10824" w:type="dxa"/>
            <w:tcBorders>
              <w:top w:val="nil"/>
              <w:left w:val="single" w:sz="8" w:space="0" w:color="auto"/>
              <w:bottom w:val="single" w:sz="4" w:space="0" w:color="auto"/>
              <w:right w:val="single" w:sz="8" w:space="0" w:color="000000"/>
            </w:tcBorders>
            <w:shd w:val="clear" w:color="auto" w:fill="auto"/>
            <w:noWrap/>
            <w:hideMark/>
          </w:tcPr>
          <w:p w14:paraId="341B4CBC"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Work Site Name:</w:t>
            </w:r>
          </w:p>
        </w:tc>
        <w:tc>
          <w:tcPr>
            <w:tcW w:w="36" w:type="dxa"/>
            <w:vAlign w:val="center"/>
            <w:hideMark/>
          </w:tcPr>
          <w:p w14:paraId="165B8B83" w14:textId="77777777" w:rsidR="00D91EBF" w:rsidRPr="00D91EBF" w:rsidRDefault="00D91EBF" w:rsidP="00D91EBF">
            <w:pPr>
              <w:widowControl/>
              <w:autoSpaceDE/>
              <w:autoSpaceDN/>
              <w:rPr>
                <w:sz w:val="20"/>
                <w:szCs w:val="20"/>
              </w:rPr>
            </w:pPr>
          </w:p>
        </w:tc>
      </w:tr>
      <w:tr w:rsidR="00D91EBF" w:rsidRPr="00D91EBF" w14:paraId="0B81B0D7" w14:textId="77777777" w:rsidTr="000605ED">
        <w:trPr>
          <w:trHeight w:val="290"/>
        </w:trPr>
        <w:tc>
          <w:tcPr>
            <w:tcW w:w="10824" w:type="dxa"/>
            <w:tcBorders>
              <w:top w:val="single" w:sz="4" w:space="0" w:color="auto"/>
              <w:left w:val="single" w:sz="8" w:space="0" w:color="auto"/>
              <w:bottom w:val="single" w:sz="4" w:space="0" w:color="auto"/>
              <w:right w:val="single" w:sz="8" w:space="0" w:color="000000"/>
            </w:tcBorders>
            <w:shd w:val="clear" w:color="auto" w:fill="auto"/>
            <w:noWrap/>
            <w:hideMark/>
          </w:tcPr>
          <w:p w14:paraId="1A86C660"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Work Site Address:                                                                 City:                                                   State/Zip:</w:t>
            </w:r>
          </w:p>
        </w:tc>
        <w:tc>
          <w:tcPr>
            <w:tcW w:w="36" w:type="dxa"/>
            <w:vAlign w:val="center"/>
            <w:hideMark/>
          </w:tcPr>
          <w:p w14:paraId="3F75210C" w14:textId="77777777" w:rsidR="00D91EBF" w:rsidRPr="00D91EBF" w:rsidRDefault="00D91EBF" w:rsidP="00D91EBF">
            <w:pPr>
              <w:widowControl/>
              <w:autoSpaceDE/>
              <w:autoSpaceDN/>
              <w:rPr>
                <w:sz w:val="20"/>
                <w:szCs w:val="20"/>
              </w:rPr>
            </w:pPr>
          </w:p>
        </w:tc>
      </w:tr>
      <w:tr w:rsidR="00D91EBF" w:rsidRPr="00D91EBF" w14:paraId="167F4881" w14:textId="77777777" w:rsidTr="000605ED">
        <w:trPr>
          <w:trHeight w:val="290"/>
        </w:trPr>
        <w:tc>
          <w:tcPr>
            <w:tcW w:w="10824" w:type="dxa"/>
            <w:tcBorders>
              <w:top w:val="single" w:sz="4" w:space="0" w:color="auto"/>
              <w:left w:val="single" w:sz="8" w:space="0" w:color="auto"/>
              <w:bottom w:val="single" w:sz="4" w:space="0" w:color="auto"/>
              <w:right w:val="single" w:sz="8" w:space="0" w:color="000000"/>
            </w:tcBorders>
            <w:shd w:val="clear" w:color="auto" w:fill="auto"/>
            <w:noWrap/>
            <w:hideMark/>
          </w:tcPr>
          <w:p w14:paraId="0969D5AA"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Owners Name:</w:t>
            </w:r>
          </w:p>
        </w:tc>
        <w:tc>
          <w:tcPr>
            <w:tcW w:w="36" w:type="dxa"/>
            <w:vAlign w:val="center"/>
            <w:hideMark/>
          </w:tcPr>
          <w:p w14:paraId="3C369F05" w14:textId="77777777" w:rsidR="00D91EBF" w:rsidRPr="00D91EBF" w:rsidRDefault="00D91EBF" w:rsidP="00D91EBF">
            <w:pPr>
              <w:widowControl/>
              <w:autoSpaceDE/>
              <w:autoSpaceDN/>
              <w:rPr>
                <w:sz w:val="20"/>
                <w:szCs w:val="20"/>
              </w:rPr>
            </w:pPr>
          </w:p>
        </w:tc>
      </w:tr>
      <w:tr w:rsidR="00D91EBF" w:rsidRPr="00D91EBF" w14:paraId="0E550457" w14:textId="77777777" w:rsidTr="000605ED">
        <w:trPr>
          <w:trHeight w:val="290"/>
        </w:trPr>
        <w:tc>
          <w:tcPr>
            <w:tcW w:w="10824" w:type="dxa"/>
            <w:tcBorders>
              <w:top w:val="single" w:sz="4" w:space="0" w:color="auto"/>
              <w:left w:val="single" w:sz="8" w:space="0" w:color="auto"/>
              <w:bottom w:val="single" w:sz="4" w:space="0" w:color="auto"/>
              <w:right w:val="single" w:sz="8" w:space="0" w:color="000000"/>
            </w:tcBorders>
            <w:shd w:val="clear" w:color="auto" w:fill="auto"/>
            <w:noWrap/>
            <w:hideMark/>
          </w:tcPr>
          <w:p w14:paraId="2C0D2D7E"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Mailing Address:                                                                     City:                                                   State/Zip:</w:t>
            </w:r>
          </w:p>
        </w:tc>
        <w:tc>
          <w:tcPr>
            <w:tcW w:w="36" w:type="dxa"/>
            <w:vAlign w:val="center"/>
            <w:hideMark/>
          </w:tcPr>
          <w:p w14:paraId="10971032" w14:textId="77777777" w:rsidR="00D91EBF" w:rsidRPr="00D91EBF" w:rsidRDefault="00D91EBF" w:rsidP="00D91EBF">
            <w:pPr>
              <w:widowControl/>
              <w:autoSpaceDE/>
              <w:autoSpaceDN/>
              <w:rPr>
                <w:sz w:val="20"/>
                <w:szCs w:val="20"/>
              </w:rPr>
            </w:pPr>
          </w:p>
        </w:tc>
      </w:tr>
      <w:tr w:rsidR="00D91EBF" w:rsidRPr="00D91EBF" w14:paraId="0805AB2E" w14:textId="77777777" w:rsidTr="000605ED">
        <w:trPr>
          <w:trHeight w:val="290"/>
        </w:trPr>
        <w:tc>
          <w:tcPr>
            <w:tcW w:w="10824" w:type="dxa"/>
            <w:tcBorders>
              <w:top w:val="single" w:sz="4" w:space="0" w:color="auto"/>
              <w:left w:val="single" w:sz="8" w:space="0" w:color="auto"/>
              <w:bottom w:val="single" w:sz="4" w:space="0" w:color="auto"/>
              <w:right w:val="single" w:sz="8" w:space="0" w:color="000000"/>
            </w:tcBorders>
            <w:shd w:val="clear" w:color="auto" w:fill="auto"/>
            <w:noWrap/>
            <w:hideMark/>
          </w:tcPr>
          <w:p w14:paraId="6E943D97"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County:</w:t>
            </w:r>
          </w:p>
        </w:tc>
        <w:tc>
          <w:tcPr>
            <w:tcW w:w="36" w:type="dxa"/>
            <w:vAlign w:val="center"/>
            <w:hideMark/>
          </w:tcPr>
          <w:p w14:paraId="480BCEB4" w14:textId="77777777" w:rsidR="00D91EBF" w:rsidRPr="00D91EBF" w:rsidRDefault="00D91EBF" w:rsidP="00D91EBF">
            <w:pPr>
              <w:widowControl/>
              <w:autoSpaceDE/>
              <w:autoSpaceDN/>
              <w:rPr>
                <w:sz w:val="20"/>
                <w:szCs w:val="20"/>
              </w:rPr>
            </w:pPr>
          </w:p>
        </w:tc>
      </w:tr>
      <w:tr w:rsidR="00D91EBF" w:rsidRPr="00D91EBF" w14:paraId="7FE0C705" w14:textId="77777777" w:rsidTr="000605ED">
        <w:trPr>
          <w:trHeight w:val="300"/>
        </w:trPr>
        <w:tc>
          <w:tcPr>
            <w:tcW w:w="10824" w:type="dxa"/>
            <w:tcBorders>
              <w:top w:val="nil"/>
              <w:left w:val="single" w:sz="8" w:space="0" w:color="auto"/>
              <w:bottom w:val="single" w:sz="8" w:space="0" w:color="auto"/>
              <w:right w:val="single" w:sz="8" w:space="0" w:color="000000"/>
            </w:tcBorders>
            <w:shd w:val="clear" w:color="auto" w:fill="auto"/>
            <w:noWrap/>
            <w:hideMark/>
          </w:tcPr>
          <w:p w14:paraId="5C84CABE"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Phone Number:</w:t>
            </w:r>
          </w:p>
        </w:tc>
        <w:tc>
          <w:tcPr>
            <w:tcW w:w="36" w:type="dxa"/>
            <w:vAlign w:val="center"/>
            <w:hideMark/>
          </w:tcPr>
          <w:p w14:paraId="6D62BC5A" w14:textId="77777777" w:rsidR="00D91EBF" w:rsidRPr="00D91EBF" w:rsidRDefault="00D91EBF" w:rsidP="00D91EBF">
            <w:pPr>
              <w:widowControl/>
              <w:autoSpaceDE/>
              <w:autoSpaceDN/>
              <w:rPr>
                <w:sz w:val="20"/>
                <w:szCs w:val="20"/>
              </w:rPr>
            </w:pPr>
          </w:p>
        </w:tc>
      </w:tr>
      <w:tr w:rsidR="00D91EBF" w:rsidRPr="00D91EBF" w14:paraId="5A32B6C0" w14:textId="77777777" w:rsidTr="000605ED">
        <w:trPr>
          <w:trHeight w:val="290"/>
        </w:trPr>
        <w:tc>
          <w:tcPr>
            <w:tcW w:w="10824" w:type="dxa"/>
            <w:tcBorders>
              <w:top w:val="single" w:sz="8" w:space="0" w:color="auto"/>
              <w:left w:val="single" w:sz="8" w:space="0" w:color="auto"/>
              <w:bottom w:val="nil"/>
              <w:right w:val="single" w:sz="8" w:space="0" w:color="000000"/>
            </w:tcBorders>
            <w:shd w:val="clear" w:color="auto" w:fill="auto"/>
            <w:noWrap/>
            <w:hideMark/>
          </w:tcPr>
          <w:p w14:paraId="6D40149B"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2. Operator's Name and Address:</w:t>
            </w:r>
          </w:p>
        </w:tc>
        <w:tc>
          <w:tcPr>
            <w:tcW w:w="36" w:type="dxa"/>
            <w:vAlign w:val="center"/>
            <w:hideMark/>
          </w:tcPr>
          <w:p w14:paraId="4E638002" w14:textId="77777777" w:rsidR="00D91EBF" w:rsidRPr="00D91EBF" w:rsidRDefault="00D91EBF" w:rsidP="00D91EBF">
            <w:pPr>
              <w:widowControl/>
              <w:autoSpaceDE/>
              <w:autoSpaceDN/>
              <w:rPr>
                <w:sz w:val="20"/>
                <w:szCs w:val="20"/>
              </w:rPr>
            </w:pPr>
          </w:p>
        </w:tc>
      </w:tr>
      <w:tr w:rsidR="00D91EBF" w:rsidRPr="00D91EBF" w14:paraId="0932703C" w14:textId="77777777" w:rsidTr="000605ED">
        <w:trPr>
          <w:trHeight w:val="290"/>
        </w:trPr>
        <w:tc>
          <w:tcPr>
            <w:tcW w:w="10824" w:type="dxa"/>
            <w:tcBorders>
              <w:top w:val="nil"/>
              <w:left w:val="single" w:sz="8" w:space="0" w:color="auto"/>
              <w:bottom w:val="single" w:sz="4" w:space="0" w:color="auto"/>
              <w:right w:val="single" w:sz="8" w:space="0" w:color="000000"/>
            </w:tcBorders>
            <w:shd w:val="clear" w:color="auto" w:fill="auto"/>
            <w:noWrap/>
            <w:vAlign w:val="bottom"/>
            <w:hideMark/>
          </w:tcPr>
          <w:p w14:paraId="6699BE69"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Name:</w:t>
            </w:r>
          </w:p>
        </w:tc>
        <w:tc>
          <w:tcPr>
            <w:tcW w:w="36" w:type="dxa"/>
            <w:vAlign w:val="center"/>
            <w:hideMark/>
          </w:tcPr>
          <w:p w14:paraId="332ABA1B" w14:textId="77777777" w:rsidR="00D91EBF" w:rsidRPr="00D91EBF" w:rsidRDefault="00D91EBF" w:rsidP="00D91EBF">
            <w:pPr>
              <w:widowControl/>
              <w:autoSpaceDE/>
              <w:autoSpaceDN/>
              <w:rPr>
                <w:sz w:val="20"/>
                <w:szCs w:val="20"/>
              </w:rPr>
            </w:pPr>
          </w:p>
        </w:tc>
      </w:tr>
      <w:tr w:rsidR="00D91EBF" w:rsidRPr="00D91EBF" w14:paraId="10F23DEC" w14:textId="77777777" w:rsidTr="000605ED">
        <w:trPr>
          <w:trHeight w:val="290"/>
        </w:trPr>
        <w:tc>
          <w:tcPr>
            <w:tcW w:w="1082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F0859C7"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Address</w:t>
            </w:r>
          </w:p>
        </w:tc>
        <w:tc>
          <w:tcPr>
            <w:tcW w:w="36" w:type="dxa"/>
            <w:vAlign w:val="center"/>
            <w:hideMark/>
          </w:tcPr>
          <w:p w14:paraId="2E691909" w14:textId="77777777" w:rsidR="00D91EBF" w:rsidRPr="00D91EBF" w:rsidRDefault="00D91EBF" w:rsidP="00D91EBF">
            <w:pPr>
              <w:widowControl/>
              <w:autoSpaceDE/>
              <w:autoSpaceDN/>
              <w:rPr>
                <w:sz w:val="20"/>
                <w:szCs w:val="20"/>
              </w:rPr>
            </w:pPr>
          </w:p>
        </w:tc>
      </w:tr>
      <w:tr w:rsidR="00D91EBF" w:rsidRPr="00D91EBF" w14:paraId="71C7E891" w14:textId="77777777" w:rsidTr="000605ED">
        <w:trPr>
          <w:trHeight w:val="300"/>
        </w:trPr>
        <w:tc>
          <w:tcPr>
            <w:tcW w:w="10824"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83E3D6F"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Phone Number:</w:t>
            </w:r>
          </w:p>
        </w:tc>
        <w:tc>
          <w:tcPr>
            <w:tcW w:w="36" w:type="dxa"/>
            <w:vAlign w:val="center"/>
            <w:hideMark/>
          </w:tcPr>
          <w:p w14:paraId="46C795BA" w14:textId="77777777" w:rsidR="00D91EBF" w:rsidRPr="00D91EBF" w:rsidRDefault="00D91EBF" w:rsidP="00D91EBF">
            <w:pPr>
              <w:widowControl/>
              <w:autoSpaceDE/>
              <w:autoSpaceDN/>
              <w:rPr>
                <w:sz w:val="20"/>
                <w:szCs w:val="20"/>
              </w:rPr>
            </w:pPr>
          </w:p>
        </w:tc>
      </w:tr>
      <w:tr w:rsidR="00D91EBF" w:rsidRPr="00D91EBF" w14:paraId="119B9DD9" w14:textId="77777777" w:rsidTr="000605ED">
        <w:trPr>
          <w:trHeight w:val="290"/>
        </w:trPr>
        <w:tc>
          <w:tcPr>
            <w:tcW w:w="10824" w:type="dxa"/>
            <w:tcBorders>
              <w:top w:val="single" w:sz="8" w:space="0" w:color="auto"/>
              <w:left w:val="single" w:sz="8" w:space="0" w:color="auto"/>
              <w:bottom w:val="nil"/>
              <w:right w:val="single" w:sz="8" w:space="0" w:color="000000"/>
            </w:tcBorders>
            <w:shd w:val="clear" w:color="auto" w:fill="auto"/>
            <w:noWrap/>
            <w:hideMark/>
          </w:tcPr>
          <w:p w14:paraId="1D320760"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3. Disposal Site:</w:t>
            </w:r>
          </w:p>
        </w:tc>
        <w:tc>
          <w:tcPr>
            <w:tcW w:w="36" w:type="dxa"/>
            <w:vAlign w:val="center"/>
            <w:hideMark/>
          </w:tcPr>
          <w:p w14:paraId="2351BBBA" w14:textId="77777777" w:rsidR="00D91EBF" w:rsidRPr="00D91EBF" w:rsidRDefault="00D91EBF" w:rsidP="00D91EBF">
            <w:pPr>
              <w:widowControl/>
              <w:autoSpaceDE/>
              <w:autoSpaceDN/>
              <w:rPr>
                <w:sz w:val="20"/>
                <w:szCs w:val="20"/>
              </w:rPr>
            </w:pPr>
          </w:p>
        </w:tc>
      </w:tr>
      <w:tr w:rsidR="00D91EBF" w:rsidRPr="00D91EBF" w14:paraId="334C6110"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1A03480E"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Name:  Graham Road Recycling and Disposal Facility</w:t>
            </w:r>
          </w:p>
        </w:tc>
        <w:tc>
          <w:tcPr>
            <w:tcW w:w="36" w:type="dxa"/>
            <w:vAlign w:val="center"/>
            <w:hideMark/>
          </w:tcPr>
          <w:p w14:paraId="0AEFF9BC" w14:textId="77777777" w:rsidR="00D91EBF" w:rsidRPr="00D91EBF" w:rsidRDefault="00D91EBF" w:rsidP="00D91EBF">
            <w:pPr>
              <w:widowControl/>
              <w:autoSpaceDE/>
              <w:autoSpaceDN/>
              <w:rPr>
                <w:sz w:val="20"/>
                <w:szCs w:val="20"/>
              </w:rPr>
            </w:pPr>
          </w:p>
        </w:tc>
      </w:tr>
      <w:tr w:rsidR="00D91EBF" w:rsidRPr="00D91EBF" w14:paraId="3CFAF4B9"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14346C65"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Site Mailing Address:  1820 S. Graham Rd, Medical Lake, WA 99022</w:t>
            </w:r>
          </w:p>
        </w:tc>
        <w:tc>
          <w:tcPr>
            <w:tcW w:w="36" w:type="dxa"/>
            <w:vAlign w:val="center"/>
            <w:hideMark/>
          </w:tcPr>
          <w:p w14:paraId="3A2F2067" w14:textId="77777777" w:rsidR="00D91EBF" w:rsidRPr="00D91EBF" w:rsidRDefault="00D91EBF" w:rsidP="00D91EBF">
            <w:pPr>
              <w:widowControl/>
              <w:autoSpaceDE/>
              <w:autoSpaceDN/>
              <w:rPr>
                <w:sz w:val="20"/>
                <w:szCs w:val="20"/>
              </w:rPr>
            </w:pPr>
          </w:p>
        </w:tc>
      </w:tr>
      <w:tr w:rsidR="00D91EBF" w:rsidRPr="00D91EBF" w14:paraId="5F5148EA" w14:textId="77777777" w:rsidTr="000605ED">
        <w:trPr>
          <w:trHeight w:val="300"/>
        </w:trPr>
        <w:tc>
          <w:tcPr>
            <w:tcW w:w="10824" w:type="dxa"/>
            <w:tcBorders>
              <w:top w:val="nil"/>
              <w:left w:val="single" w:sz="8" w:space="0" w:color="auto"/>
              <w:bottom w:val="single" w:sz="8" w:space="0" w:color="auto"/>
              <w:right w:val="single" w:sz="8" w:space="0" w:color="000000"/>
            </w:tcBorders>
            <w:shd w:val="clear" w:color="auto" w:fill="auto"/>
            <w:noWrap/>
            <w:hideMark/>
          </w:tcPr>
          <w:p w14:paraId="028B26DE"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Phone Number: (509) 387-6279</w:t>
            </w:r>
          </w:p>
        </w:tc>
        <w:tc>
          <w:tcPr>
            <w:tcW w:w="36" w:type="dxa"/>
            <w:vAlign w:val="center"/>
            <w:hideMark/>
          </w:tcPr>
          <w:p w14:paraId="2F5EB4F8" w14:textId="77777777" w:rsidR="00D91EBF" w:rsidRPr="00D91EBF" w:rsidRDefault="00D91EBF" w:rsidP="00D91EBF">
            <w:pPr>
              <w:widowControl/>
              <w:autoSpaceDE/>
              <w:autoSpaceDN/>
              <w:rPr>
                <w:sz w:val="20"/>
                <w:szCs w:val="20"/>
              </w:rPr>
            </w:pPr>
          </w:p>
        </w:tc>
      </w:tr>
      <w:tr w:rsidR="00D91EBF" w:rsidRPr="00D91EBF" w14:paraId="12FB43C2" w14:textId="77777777" w:rsidTr="000605ED">
        <w:trPr>
          <w:trHeight w:val="290"/>
        </w:trPr>
        <w:tc>
          <w:tcPr>
            <w:tcW w:w="10824" w:type="dxa"/>
            <w:tcBorders>
              <w:top w:val="single" w:sz="8" w:space="0" w:color="auto"/>
              <w:left w:val="single" w:sz="8" w:space="0" w:color="auto"/>
              <w:bottom w:val="nil"/>
              <w:right w:val="single" w:sz="8" w:space="0" w:color="000000"/>
            </w:tcBorders>
            <w:shd w:val="clear" w:color="auto" w:fill="auto"/>
            <w:noWrap/>
            <w:hideMark/>
          </w:tcPr>
          <w:p w14:paraId="4C671A0A"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4. Responsible Agency:</w:t>
            </w:r>
          </w:p>
        </w:tc>
        <w:tc>
          <w:tcPr>
            <w:tcW w:w="36" w:type="dxa"/>
            <w:vAlign w:val="center"/>
            <w:hideMark/>
          </w:tcPr>
          <w:p w14:paraId="2A5ED417" w14:textId="77777777" w:rsidR="00D91EBF" w:rsidRPr="00D91EBF" w:rsidRDefault="00D91EBF" w:rsidP="00D91EBF">
            <w:pPr>
              <w:widowControl/>
              <w:autoSpaceDE/>
              <w:autoSpaceDN/>
              <w:rPr>
                <w:sz w:val="20"/>
                <w:szCs w:val="20"/>
              </w:rPr>
            </w:pPr>
          </w:p>
        </w:tc>
      </w:tr>
      <w:tr w:rsidR="00D91EBF" w:rsidRPr="00D91EBF" w14:paraId="5976DAEB"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4C63354E" w14:textId="3EF7767A"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Name:                         US EPA Region 10                                                            WA DOE</w:t>
            </w:r>
            <w:r w:rsidR="00164DC7">
              <w:rPr>
                <w:rFonts w:ascii="Calibri" w:hAnsi="Calibri" w:cs="Calibri"/>
                <w:color w:val="000000"/>
                <w:sz w:val="20"/>
                <w:szCs w:val="20"/>
              </w:rPr>
              <w:t xml:space="preserve"> - EASTERN REGIONAL OFFICE</w:t>
            </w:r>
          </w:p>
        </w:tc>
        <w:tc>
          <w:tcPr>
            <w:tcW w:w="36" w:type="dxa"/>
            <w:vAlign w:val="center"/>
            <w:hideMark/>
          </w:tcPr>
          <w:p w14:paraId="1500C449" w14:textId="77777777" w:rsidR="00D91EBF" w:rsidRPr="00D91EBF" w:rsidRDefault="00D91EBF" w:rsidP="00D91EBF">
            <w:pPr>
              <w:widowControl/>
              <w:autoSpaceDE/>
              <w:autoSpaceDN/>
              <w:rPr>
                <w:sz w:val="20"/>
                <w:szCs w:val="20"/>
              </w:rPr>
            </w:pPr>
          </w:p>
        </w:tc>
      </w:tr>
      <w:tr w:rsidR="00D91EBF" w:rsidRPr="00D91EBF" w14:paraId="6A0BE37C" w14:textId="77777777" w:rsidTr="000605ED">
        <w:trPr>
          <w:trHeight w:val="300"/>
        </w:trPr>
        <w:tc>
          <w:tcPr>
            <w:tcW w:w="10824" w:type="dxa"/>
            <w:tcBorders>
              <w:top w:val="nil"/>
              <w:left w:val="single" w:sz="8" w:space="0" w:color="auto"/>
              <w:bottom w:val="single" w:sz="8" w:space="0" w:color="auto"/>
              <w:right w:val="single" w:sz="8" w:space="0" w:color="000000"/>
            </w:tcBorders>
            <w:shd w:val="clear" w:color="auto" w:fill="auto"/>
            <w:noWrap/>
            <w:hideMark/>
          </w:tcPr>
          <w:p w14:paraId="3FB93E44" w14:textId="7272D5B1"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 xml:space="preserve">Address:                     1200 6th Ave., Seattle, WA 98101                               </w:t>
            </w:r>
            <w:r w:rsidR="005D6CBE">
              <w:rPr>
                <w:rFonts w:ascii="Calibri" w:hAnsi="Calibri" w:cs="Calibri"/>
                <w:color w:val="000000"/>
                <w:sz w:val="20"/>
                <w:szCs w:val="20"/>
              </w:rPr>
              <w:t>4</w:t>
            </w:r>
            <w:r w:rsidR="00164DC7" w:rsidRPr="00164DC7">
              <w:rPr>
                <w:rFonts w:ascii="Calibri" w:hAnsi="Calibri" w:cs="Calibri"/>
                <w:color w:val="000000"/>
                <w:sz w:val="20"/>
                <w:szCs w:val="20"/>
              </w:rPr>
              <w:t>601 N Monroe, Spokane, WA 99205-1295</w:t>
            </w:r>
          </w:p>
        </w:tc>
        <w:tc>
          <w:tcPr>
            <w:tcW w:w="36" w:type="dxa"/>
            <w:vAlign w:val="center"/>
            <w:hideMark/>
          </w:tcPr>
          <w:p w14:paraId="409688D3" w14:textId="77777777" w:rsidR="00D91EBF" w:rsidRPr="00D91EBF" w:rsidRDefault="00D91EBF" w:rsidP="00D91EBF">
            <w:pPr>
              <w:widowControl/>
              <w:autoSpaceDE/>
              <w:autoSpaceDN/>
              <w:rPr>
                <w:sz w:val="20"/>
                <w:szCs w:val="20"/>
              </w:rPr>
            </w:pPr>
          </w:p>
        </w:tc>
      </w:tr>
      <w:tr w:rsidR="00D91EBF" w:rsidRPr="00D91EBF" w14:paraId="2391962C" w14:textId="77777777" w:rsidTr="000605ED">
        <w:trPr>
          <w:trHeight w:val="290"/>
        </w:trPr>
        <w:tc>
          <w:tcPr>
            <w:tcW w:w="10824"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65230E45"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5. Description of Materials:</w:t>
            </w:r>
          </w:p>
        </w:tc>
        <w:tc>
          <w:tcPr>
            <w:tcW w:w="36" w:type="dxa"/>
            <w:vAlign w:val="center"/>
            <w:hideMark/>
          </w:tcPr>
          <w:p w14:paraId="0CE7616F" w14:textId="77777777" w:rsidR="00D91EBF" w:rsidRPr="00D91EBF" w:rsidRDefault="00D91EBF" w:rsidP="00D91EBF">
            <w:pPr>
              <w:widowControl/>
              <w:autoSpaceDE/>
              <w:autoSpaceDN/>
              <w:rPr>
                <w:sz w:val="20"/>
                <w:szCs w:val="20"/>
              </w:rPr>
            </w:pPr>
          </w:p>
        </w:tc>
      </w:tr>
      <w:tr w:rsidR="00D91EBF" w:rsidRPr="00D91EBF" w14:paraId="72165ABA" w14:textId="77777777" w:rsidTr="000605ED">
        <w:trPr>
          <w:trHeight w:val="300"/>
        </w:trPr>
        <w:tc>
          <w:tcPr>
            <w:tcW w:w="10824" w:type="dxa"/>
            <w:vMerge/>
            <w:tcBorders>
              <w:top w:val="single" w:sz="8" w:space="0" w:color="auto"/>
              <w:left w:val="single" w:sz="8" w:space="0" w:color="auto"/>
              <w:bottom w:val="single" w:sz="8" w:space="0" w:color="000000"/>
              <w:right w:val="single" w:sz="8" w:space="0" w:color="000000"/>
            </w:tcBorders>
            <w:vAlign w:val="center"/>
            <w:hideMark/>
          </w:tcPr>
          <w:p w14:paraId="233AEE54" w14:textId="77777777" w:rsidR="00D91EBF" w:rsidRPr="00D91EBF" w:rsidRDefault="00D91EBF" w:rsidP="00D91EBF">
            <w:pPr>
              <w:widowControl/>
              <w:autoSpaceDE/>
              <w:autoSpaceDN/>
              <w:rPr>
                <w:rFonts w:ascii="Calibri" w:hAnsi="Calibri" w:cs="Calibri"/>
                <w:b/>
                <w:bCs/>
                <w:color w:val="000000"/>
                <w:sz w:val="20"/>
                <w:szCs w:val="20"/>
              </w:rPr>
            </w:pPr>
          </w:p>
        </w:tc>
        <w:tc>
          <w:tcPr>
            <w:tcW w:w="36" w:type="dxa"/>
            <w:tcBorders>
              <w:top w:val="nil"/>
              <w:left w:val="nil"/>
              <w:bottom w:val="nil"/>
              <w:right w:val="nil"/>
            </w:tcBorders>
            <w:shd w:val="clear" w:color="auto" w:fill="auto"/>
            <w:noWrap/>
            <w:vAlign w:val="bottom"/>
            <w:hideMark/>
          </w:tcPr>
          <w:p w14:paraId="26D5C5EA" w14:textId="77777777" w:rsidR="00D91EBF" w:rsidRPr="00D91EBF" w:rsidRDefault="00D91EBF" w:rsidP="00D91EBF">
            <w:pPr>
              <w:widowControl/>
              <w:autoSpaceDE/>
              <w:autoSpaceDN/>
              <w:rPr>
                <w:rFonts w:ascii="Calibri" w:hAnsi="Calibri" w:cs="Calibri"/>
                <w:b/>
                <w:bCs/>
                <w:color w:val="000000"/>
                <w:sz w:val="20"/>
                <w:szCs w:val="20"/>
              </w:rPr>
            </w:pPr>
          </w:p>
        </w:tc>
      </w:tr>
      <w:tr w:rsidR="00D91EBF" w:rsidRPr="00D91EBF" w14:paraId="2F77B538" w14:textId="77777777" w:rsidTr="000605ED">
        <w:trPr>
          <w:trHeight w:val="300"/>
        </w:trPr>
        <w:tc>
          <w:tcPr>
            <w:tcW w:w="10824" w:type="dxa"/>
            <w:tcBorders>
              <w:top w:val="single" w:sz="8" w:space="0" w:color="auto"/>
              <w:left w:val="single" w:sz="8" w:space="0" w:color="auto"/>
              <w:bottom w:val="single" w:sz="8" w:space="0" w:color="auto"/>
              <w:right w:val="single" w:sz="8" w:space="0" w:color="000000"/>
            </w:tcBorders>
            <w:shd w:val="clear" w:color="auto" w:fill="auto"/>
            <w:noWrap/>
            <w:hideMark/>
          </w:tcPr>
          <w:p w14:paraId="5EA37EAA"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6. Containers (quantity):</w:t>
            </w:r>
          </w:p>
        </w:tc>
        <w:tc>
          <w:tcPr>
            <w:tcW w:w="36" w:type="dxa"/>
            <w:vAlign w:val="center"/>
            <w:hideMark/>
          </w:tcPr>
          <w:p w14:paraId="413F2B94" w14:textId="77777777" w:rsidR="00D91EBF" w:rsidRPr="00D91EBF" w:rsidRDefault="00D91EBF" w:rsidP="00D91EBF">
            <w:pPr>
              <w:widowControl/>
              <w:autoSpaceDE/>
              <w:autoSpaceDN/>
              <w:rPr>
                <w:sz w:val="20"/>
                <w:szCs w:val="20"/>
              </w:rPr>
            </w:pPr>
          </w:p>
        </w:tc>
      </w:tr>
      <w:tr w:rsidR="00D91EBF" w:rsidRPr="00D91EBF" w14:paraId="568EAC2A" w14:textId="77777777" w:rsidTr="000605ED">
        <w:trPr>
          <w:trHeight w:val="300"/>
        </w:trPr>
        <w:tc>
          <w:tcPr>
            <w:tcW w:w="10824" w:type="dxa"/>
            <w:tcBorders>
              <w:top w:val="single" w:sz="8" w:space="0" w:color="auto"/>
              <w:left w:val="single" w:sz="8" w:space="0" w:color="auto"/>
              <w:bottom w:val="single" w:sz="8" w:space="0" w:color="auto"/>
              <w:right w:val="single" w:sz="8" w:space="0" w:color="000000"/>
            </w:tcBorders>
            <w:shd w:val="clear" w:color="auto" w:fill="auto"/>
            <w:noWrap/>
            <w:hideMark/>
          </w:tcPr>
          <w:p w14:paraId="1E6FE0C4"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7. Total Quantity in Cubic Yards:</w:t>
            </w:r>
          </w:p>
        </w:tc>
        <w:tc>
          <w:tcPr>
            <w:tcW w:w="36" w:type="dxa"/>
            <w:vAlign w:val="center"/>
            <w:hideMark/>
          </w:tcPr>
          <w:p w14:paraId="450E7441" w14:textId="77777777" w:rsidR="00D91EBF" w:rsidRPr="00D91EBF" w:rsidRDefault="00D91EBF" w:rsidP="00D91EBF">
            <w:pPr>
              <w:widowControl/>
              <w:autoSpaceDE/>
              <w:autoSpaceDN/>
              <w:rPr>
                <w:sz w:val="20"/>
                <w:szCs w:val="20"/>
              </w:rPr>
            </w:pPr>
          </w:p>
        </w:tc>
      </w:tr>
      <w:tr w:rsidR="00D91EBF" w:rsidRPr="00D91EBF" w14:paraId="59359B80" w14:textId="77777777" w:rsidTr="000605ED">
        <w:trPr>
          <w:trHeight w:val="290"/>
        </w:trPr>
        <w:tc>
          <w:tcPr>
            <w:tcW w:w="10824"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3A6FBD32"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8. Special handling instructions and additional information:</w:t>
            </w:r>
            <w:r w:rsidRPr="00D91EBF">
              <w:rPr>
                <w:rFonts w:ascii="Calibri" w:hAnsi="Calibri" w:cs="Calibri"/>
                <w:b/>
                <w:bCs/>
                <w:color w:val="000000"/>
                <w:sz w:val="20"/>
                <w:szCs w:val="20"/>
              </w:rPr>
              <w:br/>
            </w:r>
            <w:r w:rsidRPr="00D91EBF">
              <w:rPr>
                <w:rFonts w:ascii="Calibri" w:hAnsi="Calibri" w:cs="Calibri"/>
                <w:color w:val="000000"/>
                <w:sz w:val="20"/>
                <w:szCs w:val="20"/>
              </w:rPr>
              <w:t>ACM must be packaged correctly and adequately wet at the time of disposal.</w:t>
            </w:r>
          </w:p>
        </w:tc>
        <w:tc>
          <w:tcPr>
            <w:tcW w:w="36" w:type="dxa"/>
            <w:vAlign w:val="center"/>
            <w:hideMark/>
          </w:tcPr>
          <w:p w14:paraId="6BB9FD41" w14:textId="77777777" w:rsidR="00D91EBF" w:rsidRPr="00D91EBF" w:rsidRDefault="00D91EBF" w:rsidP="00D91EBF">
            <w:pPr>
              <w:widowControl/>
              <w:autoSpaceDE/>
              <w:autoSpaceDN/>
              <w:rPr>
                <w:sz w:val="20"/>
                <w:szCs w:val="20"/>
              </w:rPr>
            </w:pPr>
          </w:p>
        </w:tc>
      </w:tr>
      <w:tr w:rsidR="00D91EBF" w:rsidRPr="00D91EBF" w14:paraId="56CC7737" w14:textId="77777777" w:rsidTr="000605ED">
        <w:trPr>
          <w:trHeight w:val="300"/>
        </w:trPr>
        <w:tc>
          <w:tcPr>
            <w:tcW w:w="10824" w:type="dxa"/>
            <w:vMerge/>
            <w:tcBorders>
              <w:top w:val="single" w:sz="8" w:space="0" w:color="auto"/>
              <w:left w:val="single" w:sz="8" w:space="0" w:color="auto"/>
              <w:bottom w:val="single" w:sz="8" w:space="0" w:color="000000"/>
              <w:right w:val="single" w:sz="8" w:space="0" w:color="000000"/>
            </w:tcBorders>
            <w:vAlign w:val="center"/>
            <w:hideMark/>
          </w:tcPr>
          <w:p w14:paraId="789B651F" w14:textId="77777777" w:rsidR="00D91EBF" w:rsidRPr="00D91EBF" w:rsidRDefault="00D91EBF" w:rsidP="00D91EBF">
            <w:pPr>
              <w:widowControl/>
              <w:autoSpaceDE/>
              <w:autoSpaceDN/>
              <w:rPr>
                <w:rFonts w:ascii="Calibri" w:hAnsi="Calibri" w:cs="Calibri"/>
                <w:b/>
                <w:bCs/>
                <w:color w:val="000000"/>
                <w:sz w:val="20"/>
                <w:szCs w:val="20"/>
              </w:rPr>
            </w:pPr>
          </w:p>
        </w:tc>
        <w:tc>
          <w:tcPr>
            <w:tcW w:w="36" w:type="dxa"/>
            <w:tcBorders>
              <w:top w:val="nil"/>
              <w:left w:val="nil"/>
              <w:bottom w:val="nil"/>
              <w:right w:val="nil"/>
            </w:tcBorders>
            <w:shd w:val="clear" w:color="auto" w:fill="auto"/>
            <w:noWrap/>
            <w:vAlign w:val="bottom"/>
            <w:hideMark/>
          </w:tcPr>
          <w:p w14:paraId="7C835E7A" w14:textId="77777777" w:rsidR="00D91EBF" w:rsidRPr="00D91EBF" w:rsidRDefault="00D91EBF" w:rsidP="00D91EBF">
            <w:pPr>
              <w:widowControl/>
              <w:autoSpaceDE/>
              <w:autoSpaceDN/>
              <w:rPr>
                <w:rFonts w:ascii="Calibri" w:hAnsi="Calibri" w:cs="Calibri"/>
                <w:b/>
                <w:bCs/>
                <w:color w:val="000000"/>
                <w:sz w:val="20"/>
                <w:szCs w:val="20"/>
              </w:rPr>
            </w:pPr>
          </w:p>
        </w:tc>
      </w:tr>
      <w:tr w:rsidR="00D91EBF" w:rsidRPr="00D91EBF" w14:paraId="0BD0D5C8" w14:textId="77777777" w:rsidTr="000605ED">
        <w:trPr>
          <w:trHeight w:val="290"/>
        </w:trPr>
        <w:tc>
          <w:tcPr>
            <w:tcW w:w="10824" w:type="dxa"/>
            <w:vMerge w:val="restart"/>
            <w:tcBorders>
              <w:top w:val="single" w:sz="8" w:space="0" w:color="auto"/>
              <w:left w:val="single" w:sz="8" w:space="0" w:color="auto"/>
              <w:bottom w:val="nil"/>
              <w:right w:val="single" w:sz="8" w:space="0" w:color="000000"/>
            </w:tcBorders>
            <w:shd w:val="clear" w:color="auto" w:fill="auto"/>
            <w:hideMark/>
          </w:tcPr>
          <w:p w14:paraId="7D064D6C"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9. Operator's Certification:</w:t>
            </w:r>
            <w:r w:rsidRPr="00D91EBF">
              <w:rPr>
                <w:rFonts w:ascii="Calibri" w:hAnsi="Calibri" w:cs="Calibri"/>
                <w:b/>
                <w:bCs/>
                <w:color w:val="000000"/>
                <w:sz w:val="16"/>
                <w:szCs w:val="16"/>
              </w:rPr>
              <w:t xml:space="preserve"> </w:t>
            </w:r>
            <w:r w:rsidRPr="00D91EBF">
              <w:rPr>
                <w:rFonts w:ascii="Calibri" w:hAnsi="Calibri" w:cs="Calibri"/>
                <w:color w:val="000000"/>
                <w:sz w:val="18"/>
                <w:szCs w:val="18"/>
              </w:rPr>
              <w:t>I hereby certify that the above listed material(s) is(are) not hazardous as defined by 40 CFR Part 261, or applicable state law.  I hereby declare that the contents of this consignment are full and accurately described above by proper shipping name, and are classified, packed, marked, labeled, and are in all respects in proper condition for transport by highway according to applicable international and government regulations.</w:t>
            </w:r>
          </w:p>
        </w:tc>
        <w:tc>
          <w:tcPr>
            <w:tcW w:w="36" w:type="dxa"/>
            <w:vAlign w:val="center"/>
            <w:hideMark/>
          </w:tcPr>
          <w:p w14:paraId="75D51D45" w14:textId="77777777" w:rsidR="00D91EBF" w:rsidRPr="00D91EBF" w:rsidRDefault="00D91EBF" w:rsidP="00D91EBF">
            <w:pPr>
              <w:widowControl/>
              <w:autoSpaceDE/>
              <w:autoSpaceDN/>
              <w:rPr>
                <w:sz w:val="20"/>
                <w:szCs w:val="20"/>
              </w:rPr>
            </w:pPr>
          </w:p>
        </w:tc>
      </w:tr>
      <w:tr w:rsidR="00D91EBF" w:rsidRPr="00D91EBF" w14:paraId="75E11273" w14:textId="77777777" w:rsidTr="000605ED">
        <w:trPr>
          <w:trHeight w:val="290"/>
        </w:trPr>
        <w:tc>
          <w:tcPr>
            <w:tcW w:w="10824" w:type="dxa"/>
            <w:vMerge/>
            <w:tcBorders>
              <w:top w:val="single" w:sz="8" w:space="0" w:color="auto"/>
              <w:left w:val="single" w:sz="8" w:space="0" w:color="auto"/>
              <w:bottom w:val="nil"/>
              <w:right w:val="single" w:sz="8" w:space="0" w:color="000000"/>
            </w:tcBorders>
            <w:vAlign w:val="center"/>
            <w:hideMark/>
          </w:tcPr>
          <w:p w14:paraId="65A61AEB" w14:textId="77777777" w:rsidR="00D91EBF" w:rsidRPr="00D91EBF" w:rsidRDefault="00D91EBF" w:rsidP="00D91EBF">
            <w:pPr>
              <w:widowControl/>
              <w:autoSpaceDE/>
              <w:autoSpaceDN/>
              <w:rPr>
                <w:rFonts w:ascii="Calibri" w:hAnsi="Calibri" w:cs="Calibri"/>
                <w:b/>
                <w:bCs/>
                <w:color w:val="000000"/>
                <w:sz w:val="20"/>
                <w:szCs w:val="20"/>
              </w:rPr>
            </w:pPr>
          </w:p>
        </w:tc>
        <w:tc>
          <w:tcPr>
            <w:tcW w:w="36" w:type="dxa"/>
            <w:tcBorders>
              <w:top w:val="nil"/>
              <w:left w:val="nil"/>
              <w:bottom w:val="nil"/>
              <w:right w:val="nil"/>
            </w:tcBorders>
            <w:shd w:val="clear" w:color="auto" w:fill="auto"/>
            <w:noWrap/>
            <w:vAlign w:val="bottom"/>
            <w:hideMark/>
          </w:tcPr>
          <w:p w14:paraId="30638B3B" w14:textId="77777777" w:rsidR="00D91EBF" w:rsidRPr="00D91EBF" w:rsidRDefault="00D91EBF" w:rsidP="00D91EBF">
            <w:pPr>
              <w:widowControl/>
              <w:autoSpaceDE/>
              <w:autoSpaceDN/>
              <w:rPr>
                <w:rFonts w:ascii="Calibri" w:hAnsi="Calibri" w:cs="Calibri"/>
                <w:b/>
                <w:bCs/>
                <w:color w:val="000000"/>
                <w:sz w:val="20"/>
                <w:szCs w:val="20"/>
              </w:rPr>
            </w:pPr>
          </w:p>
        </w:tc>
      </w:tr>
      <w:tr w:rsidR="00D91EBF" w:rsidRPr="00D91EBF" w14:paraId="02572C45" w14:textId="77777777" w:rsidTr="000605ED">
        <w:trPr>
          <w:trHeight w:val="320"/>
        </w:trPr>
        <w:tc>
          <w:tcPr>
            <w:tcW w:w="10824" w:type="dxa"/>
            <w:vMerge/>
            <w:tcBorders>
              <w:top w:val="single" w:sz="8" w:space="0" w:color="auto"/>
              <w:left w:val="single" w:sz="8" w:space="0" w:color="auto"/>
              <w:bottom w:val="nil"/>
              <w:right w:val="single" w:sz="8" w:space="0" w:color="000000"/>
            </w:tcBorders>
            <w:vAlign w:val="center"/>
            <w:hideMark/>
          </w:tcPr>
          <w:p w14:paraId="568DB292" w14:textId="77777777" w:rsidR="00D91EBF" w:rsidRPr="00D91EBF" w:rsidRDefault="00D91EBF" w:rsidP="00D91EBF">
            <w:pPr>
              <w:widowControl/>
              <w:autoSpaceDE/>
              <w:autoSpaceDN/>
              <w:rPr>
                <w:rFonts w:ascii="Calibri" w:hAnsi="Calibri" w:cs="Calibri"/>
                <w:b/>
                <w:bCs/>
                <w:color w:val="000000"/>
                <w:sz w:val="20"/>
                <w:szCs w:val="20"/>
              </w:rPr>
            </w:pPr>
          </w:p>
        </w:tc>
        <w:tc>
          <w:tcPr>
            <w:tcW w:w="36" w:type="dxa"/>
            <w:tcBorders>
              <w:top w:val="nil"/>
              <w:left w:val="nil"/>
              <w:bottom w:val="nil"/>
              <w:right w:val="nil"/>
            </w:tcBorders>
            <w:shd w:val="clear" w:color="auto" w:fill="auto"/>
            <w:noWrap/>
            <w:vAlign w:val="bottom"/>
            <w:hideMark/>
          </w:tcPr>
          <w:p w14:paraId="1508815B" w14:textId="77777777" w:rsidR="00D91EBF" w:rsidRPr="00D91EBF" w:rsidRDefault="00D91EBF" w:rsidP="00D91EBF">
            <w:pPr>
              <w:widowControl/>
              <w:autoSpaceDE/>
              <w:autoSpaceDN/>
              <w:rPr>
                <w:sz w:val="20"/>
                <w:szCs w:val="20"/>
              </w:rPr>
            </w:pPr>
          </w:p>
        </w:tc>
      </w:tr>
      <w:tr w:rsidR="00D91EBF" w:rsidRPr="00D91EBF" w14:paraId="2824F89D"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654A0CFC"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Printed Name:                                                                                              Title:</w:t>
            </w:r>
          </w:p>
        </w:tc>
        <w:tc>
          <w:tcPr>
            <w:tcW w:w="36" w:type="dxa"/>
            <w:vAlign w:val="center"/>
            <w:hideMark/>
          </w:tcPr>
          <w:p w14:paraId="64E1090C" w14:textId="77777777" w:rsidR="00D91EBF" w:rsidRPr="00D91EBF" w:rsidRDefault="00D91EBF" w:rsidP="00D91EBF">
            <w:pPr>
              <w:widowControl/>
              <w:autoSpaceDE/>
              <w:autoSpaceDN/>
              <w:rPr>
                <w:sz w:val="20"/>
                <w:szCs w:val="20"/>
              </w:rPr>
            </w:pPr>
          </w:p>
        </w:tc>
      </w:tr>
      <w:tr w:rsidR="00D91EBF" w:rsidRPr="00D91EBF" w14:paraId="040ABFE5" w14:textId="77777777" w:rsidTr="000605ED">
        <w:trPr>
          <w:trHeight w:val="300"/>
        </w:trPr>
        <w:tc>
          <w:tcPr>
            <w:tcW w:w="10824" w:type="dxa"/>
            <w:tcBorders>
              <w:top w:val="nil"/>
              <w:left w:val="single" w:sz="8" w:space="0" w:color="auto"/>
              <w:bottom w:val="single" w:sz="8" w:space="0" w:color="auto"/>
              <w:right w:val="single" w:sz="8" w:space="0" w:color="000000"/>
            </w:tcBorders>
            <w:shd w:val="clear" w:color="auto" w:fill="auto"/>
            <w:noWrap/>
            <w:hideMark/>
          </w:tcPr>
          <w:p w14:paraId="2D625E0D"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Signature:</w:t>
            </w:r>
          </w:p>
        </w:tc>
        <w:tc>
          <w:tcPr>
            <w:tcW w:w="36" w:type="dxa"/>
            <w:vAlign w:val="center"/>
            <w:hideMark/>
          </w:tcPr>
          <w:p w14:paraId="31BEE959" w14:textId="77777777" w:rsidR="00D91EBF" w:rsidRPr="00D91EBF" w:rsidRDefault="00D91EBF" w:rsidP="00D91EBF">
            <w:pPr>
              <w:widowControl/>
              <w:autoSpaceDE/>
              <w:autoSpaceDN/>
              <w:rPr>
                <w:sz w:val="20"/>
                <w:szCs w:val="20"/>
              </w:rPr>
            </w:pPr>
          </w:p>
        </w:tc>
      </w:tr>
      <w:tr w:rsidR="00D91EBF" w:rsidRPr="00D91EBF" w14:paraId="7B88CBDF" w14:textId="77777777" w:rsidTr="000605ED">
        <w:trPr>
          <w:trHeight w:val="290"/>
        </w:trPr>
        <w:tc>
          <w:tcPr>
            <w:tcW w:w="10824" w:type="dxa"/>
            <w:tcBorders>
              <w:top w:val="single" w:sz="8" w:space="0" w:color="auto"/>
              <w:left w:val="single" w:sz="8" w:space="0" w:color="auto"/>
              <w:bottom w:val="nil"/>
              <w:right w:val="single" w:sz="8" w:space="0" w:color="000000"/>
            </w:tcBorders>
            <w:shd w:val="clear" w:color="auto" w:fill="auto"/>
            <w:noWrap/>
            <w:hideMark/>
          </w:tcPr>
          <w:p w14:paraId="2B706F63"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10. Transporter 1 (Acknowledgement of receipt of materials)</w:t>
            </w:r>
          </w:p>
        </w:tc>
        <w:tc>
          <w:tcPr>
            <w:tcW w:w="36" w:type="dxa"/>
            <w:vAlign w:val="center"/>
            <w:hideMark/>
          </w:tcPr>
          <w:p w14:paraId="136DEF7A" w14:textId="77777777" w:rsidR="00D91EBF" w:rsidRPr="00D91EBF" w:rsidRDefault="00D91EBF" w:rsidP="00D91EBF">
            <w:pPr>
              <w:widowControl/>
              <w:autoSpaceDE/>
              <w:autoSpaceDN/>
              <w:rPr>
                <w:sz w:val="20"/>
                <w:szCs w:val="20"/>
              </w:rPr>
            </w:pPr>
          </w:p>
        </w:tc>
      </w:tr>
      <w:tr w:rsidR="00D91EBF" w:rsidRPr="00D91EBF" w14:paraId="22EF4D8D"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4A021ED3"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Printed Name:                                                                                               Title:</w:t>
            </w:r>
          </w:p>
        </w:tc>
        <w:tc>
          <w:tcPr>
            <w:tcW w:w="36" w:type="dxa"/>
            <w:vAlign w:val="center"/>
            <w:hideMark/>
          </w:tcPr>
          <w:p w14:paraId="4E656562" w14:textId="77777777" w:rsidR="00D91EBF" w:rsidRPr="00D91EBF" w:rsidRDefault="00D91EBF" w:rsidP="00D91EBF">
            <w:pPr>
              <w:widowControl/>
              <w:autoSpaceDE/>
              <w:autoSpaceDN/>
              <w:rPr>
                <w:sz w:val="20"/>
                <w:szCs w:val="20"/>
              </w:rPr>
            </w:pPr>
          </w:p>
        </w:tc>
      </w:tr>
      <w:tr w:rsidR="00D91EBF" w:rsidRPr="00D91EBF" w14:paraId="2AA88B84"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517ED1BE"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Address:</w:t>
            </w:r>
          </w:p>
        </w:tc>
        <w:tc>
          <w:tcPr>
            <w:tcW w:w="36" w:type="dxa"/>
            <w:vAlign w:val="center"/>
            <w:hideMark/>
          </w:tcPr>
          <w:p w14:paraId="094156B8" w14:textId="77777777" w:rsidR="00D91EBF" w:rsidRPr="00D91EBF" w:rsidRDefault="00D91EBF" w:rsidP="00D91EBF">
            <w:pPr>
              <w:widowControl/>
              <w:autoSpaceDE/>
              <w:autoSpaceDN/>
              <w:rPr>
                <w:sz w:val="20"/>
                <w:szCs w:val="20"/>
              </w:rPr>
            </w:pPr>
          </w:p>
        </w:tc>
      </w:tr>
      <w:tr w:rsidR="00D91EBF" w:rsidRPr="00D91EBF" w14:paraId="770BF4AA"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1EFD030C"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Phone Number:</w:t>
            </w:r>
          </w:p>
        </w:tc>
        <w:tc>
          <w:tcPr>
            <w:tcW w:w="36" w:type="dxa"/>
            <w:vAlign w:val="center"/>
            <w:hideMark/>
          </w:tcPr>
          <w:p w14:paraId="6B6AB0C2" w14:textId="77777777" w:rsidR="00D91EBF" w:rsidRPr="00D91EBF" w:rsidRDefault="00D91EBF" w:rsidP="00D91EBF">
            <w:pPr>
              <w:widowControl/>
              <w:autoSpaceDE/>
              <w:autoSpaceDN/>
              <w:rPr>
                <w:sz w:val="20"/>
                <w:szCs w:val="20"/>
              </w:rPr>
            </w:pPr>
          </w:p>
        </w:tc>
      </w:tr>
      <w:tr w:rsidR="00D91EBF" w:rsidRPr="00D91EBF" w14:paraId="002F82F5" w14:textId="77777777" w:rsidTr="000605ED">
        <w:trPr>
          <w:trHeight w:val="300"/>
        </w:trPr>
        <w:tc>
          <w:tcPr>
            <w:tcW w:w="10824" w:type="dxa"/>
            <w:tcBorders>
              <w:top w:val="nil"/>
              <w:left w:val="single" w:sz="8" w:space="0" w:color="auto"/>
              <w:bottom w:val="single" w:sz="8" w:space="0" w:color="auto"/>
              <w:right w:val="single" w:sz="8" w:space="0" w:color="000000"/>
            </w:tcBorders>
            <w:shd w:val="clear" w:color="auto" w:fill="auto"/>
            <w:noWrap/>
            <w:hideMark/>
          </w:tcPr>
          <w:p w14:paraId="20B61712"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Signature:</w:t>
            </w:r>
          </w:p>
        </w:tc>
        <w:tc>
          <w:tcPr>
            <w:tcW w:w="36" w:type="dxa"/>
            <w:vAlign w:val="center"/>
            <w:hideMark/>
          </w:tcPr>
          <w:p w14:paraId="049FC404" w14:textId="77777777" w:rsidR="00D91EBF" w:rsidRPr="00D91EBF" w:rsidRDefault="00D91EBF" w:rsidP="00D91EBF">
            <w:pPr>
              <w:widowControl/>
              <w:autoSpaceDE/>
              <w:autoSpaceDN/>
              <w:rPr>
                <w:sz w:val="20"/>
                <w:szCs w:val="20"/>
              </w:rPr>
            </w:pPr>
          </w:p>
        </w:tc>
      </w:tr>
      <w:tr w:rsidR="00D91EBF" w:rsidRPr="00D91EBF" w14:paraId="390B341C" w14:textId="77777777" w:rsidTr="000605ED">
        <w:trPr>
          <w:trHeight w:val="290"/>
        </w:trPr>
        <w:tc>
          <w:tcPr>
            <w:tcW w:w="10824" w:type="dxa"/>
            <w:tcBorders>
              <w:top w:val="single" w:sz="8" w:space="0" w:color="auto"/>
              <w:left w:val="single" w:sz="8" w:space="0" w:color="auto"/>
              <w:bottom w:val="nil"/>
              <w:right w:val="single" w:sz="8" w:space="0" w:color="000000"/>
            </w:tcBorders>
            <w:shd w:val="clear" w:color="auto" w:fill="auto"/>
            <w:noWrap/>
            <w:hideMark/>
          </w:tcPr>
          <w:p w14:paraId="39BF98A4"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 xml:space="preserve">11. Transporter 2 (Acknowledgement of receipt of materials) </w:t>
            </w:r>
            <w:r w:rsidRPr="00D91EBF">
              <w:rPr>
                <w:rFonts w:ascii="Calibri" w:hAnsi="Calibri" w:cs="Calibri"/>
                <w:i/>
                <w:iCs/>
                <w:color w:val="000000"/>
                <w:sz w:val="20"/>
                <w:szCs w:val="20"/>
              </w:rPr>
              <w:t>only complete if there is a change in Transporter 1</w:t>
            </w:r>
          </w:p>
        </w:tc>
        <w:tc>
          <w:tcPr>
            <w:tcW w:w="36" w:type="dxa"/>
            <w:vAlign w:val="center"/>
            <w:hideMark/>
          </w:tcPr>
          <w:p w14:paraId="064FA8CB" w14:textId="77777777" w:rsidR="00D91EBF" w:rsidRPr="00D91EBF" w:rsidRDefault="00D91EBF" w:rsidP="00D91EBF">
            <w:pPr>
              <w:widowControl/>
              <w:autoSpaceDE/>
              <w:autoSpaceDN/>
              <w:rPr>
                <w:sz w:val="20"/>
                <w:szCs w:val="20"/>
              </w:rPr>
            </w:pPr>
          </w:p>
        </w:tc>
      </w:tr>
      <w:tr w:rsidR="00D91EBF" w:rsidRPr="00D91EBF" w14:paraId="614A6AAA"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7DDAF122"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Printed Name:                                                                                               Title:</w:t>
            </w:r>
          </w:p>
        </w:tc>
        <w:tc>
          <w:tcPr>
            <w:tcW w:w="36" w:type="dxa"/>
            <w:vAlign w:val="center"/>
            <w:hideMark/>
          </w:tcPr>
          <w:p w14:paraId="536192D2" w14:textId="77777777" w:rsidR="00D91EBF" w:rsidRPr="00D91EBF" w:rsidRDefault="00D91EBF" w:rsidP="00D91EBF">
            <w:pPr>
              <w:widowControl/>
              <w:autoSpaceDE/>
              <w:autoSpaceDN/>
              <w:rPr>
                <w:sz w:val="20"/>
                <w:szCs w:val="20"/>
              </w:rPr>
            </w:pPr>
          </w:p>
        </w:tc>
      </w:tr>
      <w:tr w:rsidR="00D91EBF" w:rsidRPr="00D91EBF" w14:paraId="4FA297A8"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7EEAD691"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Address:</w:t>
            </w:r>
          </w:p>
        </w:tc>
        <w:tc>
          <w:tcPr>
            <w:tcW w:w="36" w:type="dxa"/>
            <w:vAlign w:val="center"/>
            <w:hideMark/>
          </w:tcPr>
          <w:p w14:paraId="12367E93" w14:textId="77777777" w:rsidR="00D91EBF" w:rsidRPr="00D91EBF" w:rsidRDefault="00D91EBF" w:rsidP="00D91EBF">
            <w:pPr>
              <w:widowControl/>
              <w:autoSpaceDE/>
              <w:autoSpaceDN/>
              <w:rPr>
                <w:sz w:val="20"/>
                <w:szCs w:val="20"/>
              </w:rPr>
            </w:pPr>
          </w:p>
        </w:tc>
      </w:tr>
      <w:tr w:rsidR="00D91EBF" w:rsidRPr="00D91EBF" w14:paraId="091BC5A4"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2BA0E219"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Phone Number:</w:t>
            </w:r>
          </w:p>
        </w:tc>
        <w:tc>
          <w:tcPr>
            <w:tcW w:w="36" w:type="dxa"/>
            <w:vAlign w:val="center"/>
            <w:hideMark/>
          </w:tcPr>
          <w:p w14:paraId="560E994B" w14:textId="77777777" w:rsidR="00D91EBF" w:rsidRPr="00D91EBF" w:rsidRDefault="00D91EBF" w:rsidP="00D91EBF">
            <w:pPr>
              <w:widowControl/>
              <w:autoSpaceDE/>
              <w:autoSpaceDN/>
              <w:rPr>
                <w:sz w:val="20"/>
                <w:szCs w:val="20"/>
              </w:rPr>
            </w:pPr>
          </w:p>
        </w:tc>
      </w:tr>
      <w:tr w:rsidR="00D91EBF" w:rsidRPr="00D91EBF" w14:paraId="64F19D2C" w14:textId="77777777" w:rsidTr="000605ED">
        <w:trPr>
          <w:trHeight w:val="300"/>
        </w:trPr>
        <w:tc>
          <w:tcPr>
            <w:tcW w:w="10824" w:type="dxa"/>
            <w:tcBorders>
              <w:top w:val="nil"/>
              <w:left w:val="single" w:sz="8" w:space="0" w:color="auto"/>
              <w:bottom w:val="single" w:sz="8" w:space="0" w:color="auto"/>
              <w:right w:val="single" w:sz="8" w:space="0" w:color="000000"/>
            </w:tcBorders>
            <w:shd w:val="clear" w:color="auto" w:fill="auto"/>
            <w:noWrap/>
            <w:hideMark/>
          </w:tcPr>
          <w:p w14:paraId="0979CD91"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Signature:</w:t>
            </w:r>
          </w:p>
        </w:tc>
        <w:tc>
          <w:tcPr>
            <w:tcW w:w="36" w:type="dxa"/>
            <w:vAlign w:val="center"/>
            <w:hideMark/>
          </w:tcPr>
          <w:p w14:paraId="20CFF4DE" w14:textId="77777777" w:rsidR="00D91EBF" w:rsidRPr="00D91EBF" w:rsidRDefault="00D91EBF" w:rsidP="00D91EBF">
            <w:pPr>
              <w:widowControl/>
              <w:autoSpaceDE/>
              <w:autoSpaceDN/>
              <w:rPr>
                <w:sz w:val="20"/>
                <w:szCs w:val="20"/>
              </w:rPr>
            </w:pPr>
          </w:p>
        </w:tc>
      </w:tr>
      <w:tr w:rsidR="00D91EBF" w:rsidRPr="00D91EBF" w14:paraId="6D6AAB10" w14:textId="77777777" w:rsidTr="000605ED">
        <w:trPr>
          <w:trHeight w:val="300"/>
        </w:trPr>
        <w:tc>
          <w:tcPr>
            <w:tcW w:w="10824" w:type="dxa"/>
            <w:tcBorders>
              <w:top w:val="single" w:sz="8" w:space="0" w:color="auto"/>
              <w:left w:val="single" w:sz="8" w:space="0" w:color="auto"/>
              <w:bottom w:val="single" w:sz="8" w:space="0" w:color="auto"/>
              <w:right w:val="single" w:sz="8" w:space="0" w:color="000000"/>
            </w:tcBorders>
            <w:shd w:val="clear" w:color="auto" w:fill="auto"/>
            <w:noWrap/>
            <w:hideMark/>
          </w:tcPr>
          <w:p w14:paraId="2427877D"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12. Discrepancy Indication Space:</w:t>
            </w:r>
          </w:p>
        </w:tc>
        <w:tc>
          <w:tcPr>
            <w:tcW w:w="36" w:type="dxa"/>
            <w:vAlign w:val="center"/>
            <w:hideMark/>
          </w:tcPr>
          <w:p w14:paraId="1B858C78" w14:textId="77777777" w:rsidR="00D91EBF" w:rsidRPr="00D91EBF" w:rsidRDefault="00D91EBF" w:rsidP="00D91EBF">
            <w:pPr>
              <w:widowControl/>
              <w:autoSpaceDE/>
              <w:autoSpaceDN/>
              <w:rPr>
                <w:sz w:val="20"/>
                <w:szCs w:val="20"/>
              </w:rPr>
            </w:pPr>
          </w:p>
        </w:tc>
      </w:tr>
      <w:tr w:rsidR="00D91EBF" w:rsidRPr="00D91EBF" w14:paraId="2E0AA968" w14:textId="77777777" w:rsidTr="000605ED">
        <w:trPr>
          <w:trHeight w:val="290"/>
        </w:trPr>
        <w:tc>
          <w:tcPr>
            <w:tcW w:w="10824" w:type="dxa"/>
            <w:tcBorders>
              <w:top w:val="single" w:sz="8" w:space="0" w:color="auto"/>
              <w:left w:val="single" w:sz="8" w:space="0" w:color="auto"/>
              <w:bottom w:val="nil"/>
              <w:right w:val="single" w:sz="8" w:space="0" w:color="000000"/>
            </w:tcBorders>
            <w:shd w:val="clear" w:color="auto" w:fill="auto"/>
            <w:noWrap/>
            <w:hideMark/>
          </w:tcPr>
          <w:p w14:paraId="30316BFD" w14:textId="77777777" w:rsidR="00D91EBF" w:rsidRPr="00D91EBF" w:rsidRDefault="00D91EBF" w:rsidP="00D91EBF">
            <w:pPr>
              <w:widowControl/>
              <w:autoSpaceDE/>
              <w:autoSpaceDN/>
              <w:rPr>
                <w:rFonts w:ascii="Calibri" w:hAnsi="Calibri" w:cs="Calibri"/>
                <w:b/>
                <w:bCs/>
                <w:color w:val="000000"/>
                <w:sz w:val="20"/>
                <w:szCs w:val="20"/>
              </w:rPr>
            </w:pPr>
            <w:r w:rsidRPr="00D91EBF">
              <w:rPr>
                <w:rFonts w:ascii="Calibri" w:hAnsi="Calibri" w:cs="Calibri"/>
                <w:b/>
                <w:bCs/>
                <w:color w:val="000000"/>
                <w:sz w:val="20"/>
                <w:szCs w:val="20"/>
              </w:rPr>
              <w:t xml:space="preserve">13. Disposal Site Owner/Operator: </w:t>
            </w:r>
            <w:r w:rsidRPr="00D91EBF">
              <w:rPr>
                <w:rFonts w:ascii="Calibri" w:hAnsi="Calibri" w:cs="Calibri"/>
                <w:color w:val="000000"/>
                <w:sz w:val="18"/>
                <w:szCs w:val="18"/>
              </w:rPr>
              <w:t>Certification of receipt of asbestos materials covered by this manifest except as noted in item 12.</w:t>
            </w:r>
          </w:p>
        </w:tc>
        <w:tc>
          <w:tcPr>
            <w:tcW w:w="36" w:type="dxa"/>
            <w:vAlign w:val="center"/>
            <w:hideMark/>
          </w:tcPr>
          <w:p w14:paraId="7308A764" w14:textId="77777777" w:rsidR="00D91EBF" w:rsidRPr="00D91EBF" w:rsidRDefault="00D91EBF" w:rsidP="00D91EBF">
            <w:pPr>
              <w:widowControl/>
              <w:autoSpaceDE/>
              <w:autoSpaceDN/>
              <w:rPr>
                <w:sz w:val="20"/>
                <w:szCs w:val="20"/>
              </w:rPr>
            </w:pPr>
          </w:p>
        </w:tc>
      </w:tr>
      <w:tr w:rsidR="00D91EBF" w:rsidRPr="00D91EBF" w14:paraId="56D09653" w14:textId="77777777" w:rsidTr="000605ED">
        <w:trPr>
          <w:trHeight w:val="290"/>
        </w:trPr>
        <w:tc>
          <w:tcPr>
            <w:tcW w:w="10824" w:type="dxa"/>
            <w:tcBorders>
              <w:top w:val="nil"/>
              <w:left w:val="single" w:sz="8" w:space="0" w:color="auto"/>
              <w:bottom w:val="nil"/>
              <w:right w:val="single" w:sz="8" w:space="0" w:color="000000"/>
            </w:tcBorders>
            <w:shd w:val="clear" w:color="auto" w:fill="auto"/>
            <w:noWrap/>
            <w:hideMark/>
          </w:tcPr>
          <w:p w14:paraId="6A11BAD8"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Printed Name:                                                                                               Title:</w:t>
            </w:r>
          </w:p>
        </w:tc>
        <w:tc>
          <w:tcPr>
            <w:tcW w:w="36" w:type="dxa"/>
            <w:vAlign w:val="center"/>
            <w:hideMark/>
          </w:tcPr>
          <w:p w14:paraId="4539D5EC" w14:textId="77777777" w:rsidR="00D91EBF" w:rsidRPr="00D91EBF" w:rsidRDefault="00D91EBF" w:rsidP="00D91EBF">
            <w:pPr>
              <w:widowControl/>
              <w:autoSpaceDE/>
              <w:autoSpaceDN/>
              <w:rPr>
                <w:sz w:val="20"/>
                <w:szCs w:val="20"/>
              </w:rPr>
            </w:pPr>
          </w:p>
        </w:tc>
      </w:tr>
      <w:tr w:rsidR="00D91EBF" w:rsidRPr="00D91EBF" w14:paraId="41AAA863" w14:textId="77777777" w:rsidTr="000605ED">
        <w:trPr>
          <w:trHeight w:val="300"/>
        </w:trPr>
        <w:tc>
          <w:tcPr>
            <w:tcW w:w="10824" w:type="dxa"/>
            <w:tcBorders>
              <w:top w:val="nil"/>
              <w:left w:val="single" w:sz="8" w:space="0" w:color="auto"/>
              <w:bottom w:val="single" w:sz="8" w:space="0" w:color="auto"/>
              <w:right w:val="single" w:sz="8" w:space="0" w:color="000000"/>
            </w:tcBorders>
            <w:shd w:val="clear" w:color="auto" w:fill="auto"/>
            <w:noWrap/>
            <w:hideMark/>
          </w:tcPr>
          <w:p w14:paraId="1B23D4F5" w14:textId="77777777" w:rsidR="00D91EBF" w:rsidRPr="00D91EBF" w:rsidRDefault="00D91EBF" w:rsidP="00D91EBF">
            <w:pPr>
              <w:widowControl/>
              <w:autoSpaceDE/>
              <w:autoSpaceDN/>
              <w:rPr>
                <w:rFonts w:ascii="Calibri" w:hAnsi="Calibri" w:cs="Calibri"/>
                <w:color w:val="000000"/>
                <w:sz w:val="20"/>
                <w:szCs w:val="20"/>
              </w:rPr>
            </w:pPr>
            <w:r w:rsidRPr="00D91EBF">
              <w:rPr>
                <w:rFonts w:ascii="Calibri" w:hAnsi="Calibri" w:cs="Calibri"/>
                <w:color w:val="000000"/>
                <w:sz w:val="20"/>
                <w:szCs w:val="20"/>
              </w:rPr>
              <w:t>Signature:                                                                                                       Date:</w:t>
            </w:r>
          </w:p>
        </w:tc>
        <w:tc>
          <w:tcPr>
            <w:tcW w:w="36" w:type="dxa"/>
            <w:vAlign w:val="center"/>
            <w:hideMark/>
          </w:tcPr>
          <w:p w14:paraId="48AD7692" w14:textId="77777777" w:rsidR="00D91EBF" w:rsidRPr="00D91EBF" w:rsidRDefault="00D91EBF" w:rsidP="00D91EBF">
            <w:pPr>
              <w:widowControl/>
              <w:autoSpaceDE/>
              <w:autoSpaceDN/>
              <w:rPr>
                <w:sz w:val="20"/>
                <w:szCs w:val="20"/>
              </w:rPr>
            </w:pPr>
          </w:p>
        </w:tc>
      </w:tr>
    </w:tbl>
    <w:p w14:paraId="7EA50D0E" w14:textId="0F40306B" w:rsidR="0067326C" w:rsidRPr="0001236B" w:rsidRDefault="0067326C" w:rsidP="00CE3A73">
      <w:pPr>
        <w:tabs>
          <w:tab w:val="left" w:pos="5805"/>
          <w:tab w:val="left" w:pos="9609"/>
        </w:tabs>
        <w:jc w:val="both"/>
        <w:rPr>
          <w:sz w:val="24"/>
          <w:szCs w:val="24"/>
        </w:rPr>
      </w:pPr>
    </w:p>
    <w:sectPr w:rsidR="0067326C" w:rsidRPr="0001236B" w:rsidSect="00D91EB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C606" w14:textId="77777777" w:rsidR="00373D64" w:rsidRDefault="00373D64" w:rsidP="0001236B">
      <w:r>
        <w:separator/>
      </w:r>
    </w:p>
  </w:endnote>
  <w:endnote w:type="continuationSeparator" w:id="0">
    <w:p w14:paraId="5CEC65F4" w14:textId="77777777" w:rsidR="00373D64" w:rsidRDefault="00373D64" w:rsidP="0001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2BA1" w14:textId="77777777" w:rsidR="00373D64" w:rsidRDefault="00373D64" w:rsidP="0001236B">
      <w:r>
        <w:separator/>
      </w:r>
    </w:p>
  </w:footnote>
  <w:footnote w:type="continuationSeparator" w:id="0">
    <w:p w14:paraId="1B77CB79" w14:textId="77777777" w:rsidR="00373D64" w:rsidRDefault="00373D64" w:rsidP="00012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5AB"/>
    <w:multiLevelType w:val="hybridMultilevel"/>
    <w:tmpl w:val="37623D12"/>
    <w:lvl w:ilvl="0" w:tplc="4A169F94">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7175A"/>
    <w:multiLevelType w:val="hybridMultilevel"/>
    <w:tmpl w:val="B1C08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A780C"/>
    <w:multiLevelType w:val="hybridMultilevel"/>
    <w:tmpl w:val="5A4A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6CC4"/>
    <w:multiLevelType w:val="hybridMultilevel"/>
    <w:tmpl w:val="E196D79A"/>
    <w:lvl w:ilvl="0" w:tplc="B8809910">
      <w:numFmt w:val="bullet"/>
      <w:lvlText w:val="•"/>
      <w:lvlJc w:val="left"/>
      <w:pPr>
        <w:ind w:left="228" w:hanging="163"/>
      </w:pPr>
      <w:rPr>
        <w:rFonts w:ascii="Times New Roman" w:eastAsia="Times New Roman" w:hAnsi="Times New Roman" w:cs="Times New Roman" w:hint="default"/>
        <w:spacing w:val="0"/>
        <w:w w:val="101"/>
        <w:lang w:val="en-US" w:eastAsia="en-US" w:bidi="ar-SA"/>
      </w:rPr>
    </w:lvl>
    <w:lvl w:ilvl="1" w:tplc="A03CC370">
      <w:numFmt w:val="bullet"/>
      <w:lvlText w:val="•"/>
      <w:lvlJc w:val="left"/>
      <w:pPr>
        <w:ind w:left="632" w:hanging="163"/>
      </w:pPr>
      <w:rPr>
        <w:rFonts w:hint="default"/>
        <w:lang w:val="en-US" w:eastAsia="en-US" w:bidi="ar-SA"/>
      </w:rPr>
    </w:lvl>
    <w:lvl w:ilvl="2" w:tplc="4A80A2D4">
      <w:numFmt w:val="bullet"/>
      <w:lvlText w:val="•"/>
      <w:lvlJc w:val="left"/>
      <w:pPr>
        <w:ind w:left="1045" w:hanging="163"/>
      </w:pPr>
      <w:rPr>
        <w:rFonts w:hint="default"/>
        <w:lang w:val="en-US" w:eastAsia="en-US" w:bidi="ar-SA"/>
      </w:rPr>
    </w:lvl>
    <w:lvl w:ilvl="3" w:tplc="101ECAE0">
      <w:numFmt w:val="bullet"/>
      <w:lvlText w:val="•"/>
      <w:lvlJc w:val="left"/>
      <w:pPr>
        <w:ind w:left="1458" w:hanging="163"/>
      </w:pPr>
      <w:rPr>
        <w:rFonts w:hint="default"/>
        <w:lang w:val="en-US" w:eastAsia="en-US" w:bidi="ar-SA"/>
      </w:rPr>
    </w:lvl>
    <w:lvl w:ilvl="4" w:tplc="724C70D8">
      <w:numFmt w:val="bullet"/>
      <w:lvlText w:val="•"/>
      <w:lvlJc w:val="left"/>
      <w:pPr>
        <w:ind w:left="1871" w:hanging="163"/>
      </w:pPr>
      <w:rPr>
        <w:rFonts w:hint="default"/>
        <w:lang w:val="en-US" w:eastAsia="en-US" w:bidi="ar-SA"/>
      </w:rPr>
    </w:lvl>
    <w:lvl w:ilvl="5" w:tplc="6D443AC8">
      <w:numFmt w:val="bullet"/>
      <w:lvlText w:val="•"/>
      <w:lvlJc w:val="left"/>
      <w:pPr>
        <w:ind w:left="2284" w:hanging="163"/>
      </w:pPr>
      <w:rPr>
        <w:rFonts w:hint="default"/>
        <w:lang w:val="en-US" w:eastAsia="en-US" w:bidi="ar-SA"/>
      </w:rPr>
    </w:lvl>
    <w:lvl w:ilvl="6" w:tplc="76924A92">
      <w:numFmt w:val="bullet"/>
      <w:lvlText w:val="•"/>
      <w:lvlJc w:val="left"/>
      <w:pPr>
        <w:ind w:left="2697" w:hanging="163"/>
      </w:pPr>
      <w:rPr>
        <w:rFonts w:hint="default"/>
        <w:lang w:val="en-US" w:eastAsia="en-US" w:bidi="ar-SA"/>
      </w:rPr>
    </w:lvl>
    <w:lvl w:ilvl="7" w:tplc="3EFA48A2">
      <w:numFmt w:val="bullet"/>
      <w:lvlText w:val="•"/>
      <w:lvlJc w:val="left"/>
      <w:pPr>
        <w:ind w:left="3110" w:hanging="163"/>
      </w:pPr>
      <w:rPr>
        <w:rFonts w:hint="default"/>
        <w:lang w:val="en-US" w:eastAsia="en-US" w:bidi="ar-SA"/>
      </w:rPr>
    </w:lvl>
    <w:lvl w:ilvl="8" w:tplc="F796022E">
      <w:numFmt w:val="bullet"/>
      <w:lvlText w:val="•"/>
      <w:lvlJc w:val="left"/>
      <w:pPr>
        <w:ind w:left="3523" w:hanging="163"/>
      </w:pPr>
      <w:rPr>
        <w:rFonts w:hint="default"/>
        <w:lang w:val="en-US" w:eastAsia="en-US" w:bidi="ar-SA"/>
      </w:rPr>
    </w:lvl>
  </w:abstractNum>
  <w:abstractNum w:abstractNumId="4" w15:restartNumberingAfterBreak="0">
    <w:nsid w:val="33D07950"/>
    <w:multiLevelType w:val="hybridMultilevel"/>
    <w:tmpl w:val="A908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16779"/>
    <w:multiLevelType w:val="hybridMultilevel"/>
    <w:tmpl w:val="9F2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23F96"/>
    <w:multiLevelType w:val="multilevel"/>
    <w:tmpl w:val="4CF02BEC"/>
    <w:lvl w:ilvl="0">
      <w:start w:val="4"/>
      <w:numFmt w:val="decimal"/>
      <w:lvlText w:val="%1"/>
      <w:lvlJc w:val="left"/>
      <w:pPr>
        <w:ind w:left="2069" w:hanging="692"/>
        <w:jc w:val="left"/>
      </w:pPr>
      <w:rPr>
        <w:rFonts w:ascii="Times New Roman" w:eastAsia="Times New Roman" w:hAnsi="Times New Roman" w:cs="Times New Roman" w:hint="default"/>
        <w:b/>
        <w:bCs/>
        <w:i w:val="0"/>
        <w:iCs w:val="0"/>
        <w:color w:val="839087"/>
        <w:spacing w:val="0"/>
        <w:w w:val="107"/>
        <w:sz w:val="28"/>
        <w:szCs w:val="28"/>
        <w:lang w:val="en-US" w:eastAsia="en-US" w:bidi="ar-SA"/>
      </w:rPr>
    </w:lvl>
    <w:lvl w:ilvl="1">
      <w:start w:val="1"/>
      <w:numFmt w:val="decimal"/>
      <w:lvlText w:val="%1.%2."/>
      <w:lvlJc w:val="left"/>
      <w:pPr>
        <w:ind w:left="2056" w:hanging="694"/>
        <w:jc w:val="left"/>
      </w:pPr>
      <w:rPr>
        <w:rFonts w:ascii="Arial" w:eastAsia="Arial" w:hAnsi="Arial" w:cs="Arial" w:hint="default"/>
        <w:b/>
        <w:bCs/>
        <w:i/>
        <w:iCs/>
        <w:color w:val="839087"/>
        <w:spacing w:val="-1"/>
        <w:w w:val="94"/>
        <w:sz w:val="25"/>
        <w:szCs w:val="25"/>
        <w:lang w:val="en-US" w:eastAsia="en-US" w:bidi="ar-SA"/>
      </w:rPr>
    </w:lvl>
    <w:lvl w:ilvl="2">
      <w:start w:val="1"/>
      <w:numFmt w:val="decimal"/>
      <w:lvlText w:val="%1.%2.%3"/>
      <w:lvlJc w:val="left"/>
      <w:pPr>
        <w:ind w:left="2382" w:hanging="1033"/>
        <w:jc w:val="left"/>
      </w:pPr>
      <w:rPr>
        <w:rFonts w:hint="default"/>
        <w:spacing w:val="-1"/>
        <w:w w:val="102"/>
        <w:lang w:val="en-US" w:eastAsia="en-US" w:bidi="ar-SA"/>
      </w:rPr>
    </w:lvl>
    <w:lvl w:ilvl="3">
      <w:numFmt w:val="bullet"/>
      <w:lvlText w:val="•"/>
      <w:lvlJc w:val="left"/>
      <w:pPr>
        <w:ind w:left="4491" w:hanging="1033"/>
      </w:pPr>
      <w:rPr>
        <w:rFonts w:hint="default"/>
        <w:lang w:val="en-US" w:eastAsia="en-US" w:bidi="ar-SA"/>
      </w:rPr>
    </w:lvl>
    <w:lvl w:ilvl="4">
      <w:numFmt w:val="bullet"/>
      <w:lvlText w:val="•"/>
      <w:lvlJc w:val="left"/>
      <w:pPr>
        <w:ind w:left="5546" w:hanging="1033"/>
      </w:pPr>
      <w:rPr>
        <w:rFonts w:hint="default"/>
        <w:lang w:val="en-US" w:eastAsia="en-US" w:bidi="ar-SA"/>
      </w:rPr>
    </w:lvl>
    <w:lvl w:ilvl="5">
      <w:numFmt w:val="bullet"/>
      <w:lvlText w:val="•"/>
      <w:lvlJc w:val="left"/>
      <w:pPr>
        <w:ind w:left="6602" w:hanging="1033"/>
      </w:pPr>
      <w:rPr>
        <w:rFonts w:hint="default"/>
        <w:lang w:val="en-US" w:eastAsia="en-US" w:bidi="ar-SA"/>
      </w:rPr>
    </w:lvl>
    <w:lvl w:ilvl="6">
      <w:numFmt w:val="bullet"/>
      <w:lvlText w:val="•"/>
      <w:lvlJc w:val="left"/>
      <w:pPr>
        <w:ind w:left="7657" w:hanging="1033"/>
      </w:pPr>
      <w:rPr>
        <w:rFonts w:hint="default"/>
        <w:lang w:val="en-US" w:eastAsia="en-US" w:bidi="ar-SA"/>
      </w:rPr>
    </w:lvl>
    <w:lvl w:ilvl="7">
      <w:numFmt w:val="bullet"/>
      <w:lvlText w:val="•"/>
      <w:lvlJc w:val="left"/>
      <w:pPr>
        <w:ind w:left="8713" w:hanging="1033"/>
      </w:pPr>
      <w:rPr>
        <w:rFonts w:hint="default"/>
        <w:lang w:val="en-US" w:eastAsia="en-US" w:bidi="ar-SA"/>
      </w:rPr>
    </w:lvl>
    <w:lvl w:ilvl="8">
      <w:numFmt w:val="bullet"/>
      <w:lvlText w:val="•"/>
      <w:lvlJc w:val="left"/>
      <w:pPr>
        <w:ind w:left="9768" w:hanging="1033"/>
      </w:pPr>
      <w:rPr>
        <w:rFonts w:hint="default"/>
        <w:lang w:val="en-US" w:eastAsia="en-US" w:bidi="ar-SA"/>
      </w:rPr>
    </w:lvl>
  </w:abstractNum>
  <w:abstractNum w:abstractNumId="7" w15:restartNumberingAfterBreak="0">
    <w:nsid w:val="5B8F55BB"/>
    <w:multiLevelType w:val="hybridMultilevel"/>
    <w:tmpl w:val="50D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62112"/>
    <w:multiLevelType w:val="hybridMultilevel"/>
    <w:tmpl w:val="D23AB788"/>
    <w:lvl w:ilvl="0" w:tplc="9214751C">
      <w:start w:val="2"/>
      <w:numFmt w:val="decimal"/>
      <w:lvlText w:val="%1."/>
      <w:lvlJc w:val="left"/>
      <w:pPr>
        <w:ind w:left="1890" w:hanging="362"/>
        <w:jc w:val="right"/>
      </w:pPr>
      <w:rPr>
        <w:rFonts w:hint="default"/>
        <w:spacing w:val="0"/>
        <w:w w:val="99"/>
        <w:lang w:val="en-US" w:eastAsia="en-US" w:bidi="ar-SA"/>
      </w:rPr>
    </w:lvl>
    <w:lvl w:ilvl="1" w:tplc="52DC1DAE">
      <w:numFmt w:val="bullet"/>
      <w:lvlText w:val="•"/>
      <w:lvlJc w:val="left"/>
      <w:pPr>
        <w:ind w:left="2991" w:hanging="360"/>
      </w:pPr>
      <w:rPr>
        <w:rFonts w:ascii="Times New Roman" w:eastAsia="Times New Roman" w:hAnsi="Times New Roman" w:cs="Times New Roman" w:hint="default"/>
        <w:spacing w:val="0"/>
        <w:w w:val="104"/>
        <w:lang w:val="en-US" w:eastAsia="en-US" w:bidi="ar-SA"/>
      </w:rPr>
    </w:lvl>
    <w:lvl w:ilvl="2" w:tplc="F3FCC1C0">
      <w:numFmt w:val="bullet"/>
      <w:lvlText w:val="•"/>
      <w:lvlJc w:val="left"/>
      <w:pPr>
        <w:ind w:left="2600" w:hanging="360"/>
      </w:pPr>
      <w:rPr>
        <w:rFonts w:hint="default"/>
        <w:lang w:val="en-US" w:eastAsia="en-US" w:bidi="ar-SA"/>
      </w:rPr>
    </w:lvl>
    <w:lvl w:ilvl="3" w:tplc="5F56DBFC">
      <w:numFmt w:val="bullet"/>
      <w:lvlText w:val="•"/>
      <w:lvlJc w:val="left"/>
      <w:pPr>
        <w:ind w:left="3000" w:hanging="360"/>
      </w:pPr>
      <w:rPr>
        <w:rFonts w:hint="default"/>
        <w:lang w:val="en-US" w:eastAsia="en-US" w:bidi="ar-SA"/>
      </w:rPr>
    </w:lvl>
    <w:lvl w:ilvl="4" w:tplc="E8A6B45A">
      <w:numFmt w:val="bullet"/>
      <w:lvlText w:val="•"/>
      <w:lvlJc w:val="left"/>
      <w:pPr>
        <w:ind w:left="4268" w:hanging="360"/>
      </w:pPr>
      <w:rPr>
        <w:rFonts w:hint="default"/>
        <w:lang w:val="en-US" w:eastAsia="en-US" w:bidi="ar-SA"/>
      </w:rPr>
    </w:lvl>
    <w:lvl w:ilvl="5" w:tplc="8224108C">
      <w:numFmt w:val="bullet"/>
      <w:lvlText w:val="•"/>
      <w:lvlJc w:val="left"/>
      <w:pPr>
        <w:ind w:left="5537" w:hanging="360"/>
      </w:pPr>
      <w:rPr>
        <w:rFonts w:hint="default"/>
        <w:lang w:val="en-US" w:eastAsia="en-US" w:bidi="ar-SA"/>
      </w:rPr>
    </w:lvl>
    <w:lvl w:ilvl="6" w:tplc="424CC7D8">
      <w:numFmt w:val="bullet"/>
      <w:lvlText w:val="•"/>
      <w:lvlJc w:val="left"/>
      <w:pPr>
        <w:ind w:left="6805" w:hanging="360"/>
      </w:pPr>
      <w:rPr>
        <w:rFonts w:hint="default"/>
        <w:lang w:val="en-US" w:eastAsia="en-US" w:bidi="ar-SA"/>
      </w:rPr>
    </w:lvl>
    <w:lvl w:ilvl="7" w:tplc="4E22D8EA">
      <w:numFmt w:val="bullet"/>
      <w:lvlText w:val="•"/>
      <w:lvlJc w:val="left"/>
      <w:pPr>
        <w:ind w:left="8074" w:hanging="360"/>
      </w:pPr>
      <w:rPr>
        <w:rFonts w:hint="default"/>
        <w:lang w:val="en-US" w:eastAsia="en-US" w:bidi="ar-SA"/>
      </w:rPr>
    </w:lvl>
    <w:lvl w:ilvl="8" w:tplc="2A4643AC">
      <w:numFmt w:val="bullet"/>
      <w:lvlText w:val="•"/>
      <w:lvlJc w:val="left"/>
      <w:pPr>
        <w:ind w:left="9342" w:hanging="360"/>
      </w:pPr>
      <w:rPr>
        <w:rFonts w:hint="default"/>
        <w:lang w:val="en-US" w:eastAsia="en-US" w:bidi="ar-SA"/>
      </w:rPr>
    </w:lvl>
  </w:abstractNum>
  <w:abstractNum w:abstractNumId="9" w15:restartNumberingAfterBreak="0">
    <w:nsid w:val="758D7557"/>
    <w:multiLevelType w:val="hybridMultilevel"/>
    <w:tmpl w:val="D1787A92"/>
    <w:lvl w:ilvl="0" w:tplc="94EA5B84">
      <w:start w:val="1"/>
      <w:numFmt w:val="decimal"/>
      <w:pStyle w:val="Subtitle"/>
      <w:lvlText w:val="%1."/>
      <w:lvlJc w:val="left"/>
      <w:pPr>
        <w:ind w:left="360" w:hanging="360"/>
      </w:p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530AEE"/>
    <w:multiLevelType w:val="hybridMultilevel"/>
    <w:tmpl w:val="12A8372E"/>
    <w:lvl w:ilvl="0" w:tplc="3C9A59AE">
      <w:numFmt w:val="bullet"/>
      <w:lvlText w:val="•"/>
      <w:lvlJc w:val="left"/>
      <w:pPr>
        <w:ind w:left="103" w:hanging="158"/>
      </w:pPr>
      <w:rPr>
        <w:rFonts w:ascii="Times New Roman" w:eastAsia="Times New Roman" w:hAnsi="Times New Roman" w:cs="Times New Roman" w:hint="default"/>
        <w:spacing w:val="0"/>
        <w:w w:val="109"/>
        <w:lang w:val="en-US" w:eastAsia="en-US" w:bidi="ar-SA"/>
      </w:rPr>
    </w:lvl>
    <w:lvl w:ilvl="1" w:tplc="D9BC9432">
      <w:numFmt w:val="bullet"/>
      <w:lvlText w:val="•"/>
      <w:lvlJc w:val="left"/>
      <w:pPr>
        <w:ind w:left="517" w:hanging="158"/>
      </w:pPr>
      <w:rPr>
        <w:rFonts w:hint="default"/>
        <w:lang w:val="en-US" w:eastAsia="en-US" w:bidi="ar-SA"/>
      </w:rPr>
    </w:lvl>
    <w:lvl w:ilvl="2" w:tplc="A6AC89A6">
      <w:numFmt w:val="bullet"/>
      <w:lvlText w:val="•"/>
      <w:lvlJc w:val="left"/>
      <w:pPr>
        <w:ind w:left="935" w:hanging="158"/>
      </w:pPr>
      <w:rPr>
        <w:rFonts w:hint="default"/>
        <w:lang w:val="en-US" w:eastAsia="en-US" w:bidi="ar-SA"/>
      </w:rPr>
    </w:lvl>
    <w:lvl w:ilvl="3" w:tplc="3DC287EA">
      <w:numFmt w:val="bullet"/>
      <w:lvlText w:val="•"/>
      <w:lvlJc w:val="left"/>
      <w:pPr>
        <w:ind w:left="1352" w:hanging="158"/>
      </w:pPr>
      <w:rPr>
        <w:rFonts w:hint="default"/>
        <w:lang w:val="en-US" w:eastAsia="en-US" w:bidi="ar-SA"/>
      </w:rPr>
    </w:lvl>
    <w:lvl w:ilvl="4" w:tplc="8FE2788E">
      <w:numFmt w:val="bullet"/>
      <w:lvlText w:val="•"/>
      <w:lvlJc w:val="left"/>
      <w:pPr>
        <w:ind w:left="1770" w:hanging="158"/>
      </w:pPr>
      <w:rPr>
        <w:rFonts w:hint="default"/>
        <w:lang w:val="en-US" w:eastAsia="en-US" w:bidi="ar-SA"/>
      </w:rPr>
    </w:lvl>
    <w:lvl w:ilvl="5" w:tplc="451815EE">
      <w:numFmt w:val="bullet"/>
      <w:lvlText w:val="•"/>
      <w:lvlJc w:val="left"/>
      <w:pPr>
        <w:ind w:left="2188" w:hanging="158"/>
      </w:pPr>
      <w:rPr>
        <w:rFonts w:hint="default"/>
        <w:lang w:val="en-US" w:eastAsia="en-US" w:bidi="ar-SA"/>
      </w:rPr>
    </w:lvl>
    <w:lvl w:ilvl="6" w:tplc="BF64FD40">
      <w:numFmt w:val="bullet"/>
      <w:lvlText w:val="•"/>
      <w:lvlJc w:val="left"/>
      <w:pPr>
        <w:ind w:left="2605" w:hanging="158"/>
      </w:pPr>
      <w:rPr>
        <w:rFonts w:hint="default"/>
        <w:lang w:val="en-US" w:eastAsia="en-US" w:bidi="ar-SA"/>
      </w:rPr>
    </w:lvl>
    <w:lvl w:ilvl="7" w:tplc="1646F110">
      <w:numFmt w:val="bullet"/>
      <w:lvlText w:val="•"/>
      <w:lvlJc w:val="left"/>
      <w:pPr>
        <w:ind w:left="3023" w:hanging="158"/>
      </w:pPr>
      <w:rPr>
        <w:rFonts w:hint="default"/>
        <w:lang w:val="en-US" w:eastAsia="en-US" w:bidi="ar-SA"/>
      </w:rPr>
    </w:lvl>
    <w:lvl w:ilvl="8" w:tplc="A8868858">
      <w:numFmt w:val="bullet"/>
      <w:lvlText w:val="•"/>
      <w:lvlJc w:val="left"/>
      <w:pPr>
        <w:ind w:left="3440" w:hanging="158"/>
      </w:pPr>
      <w:rPr>
        <w:rFonts w:hint="default"/>
        <w:lang w:val="en-US" w:eastAsia="en-US" w:bidi="ar-SA"/>
      </w:rPr>
    </w:lvl>
  </w:abstractNum>
  <w:abstractNum w:abstractNumId="11" w15:restartNumberingAfterBreak="0">
    <w:nsid w:val="7C465BD3"/>
    <w:multiLevelType w:val="hybridMultilevel"/>
    <w:tmpl w:val="E3283B46"/>
    <w:lvl w:ilvl="0" w:tplc="745A102C">
      <w:start w:val="1"/>
      <w:numFmt w:val="upperRoman"/>
      <w:lvlText w:val="%1."/>
      <w:lvlJc w:val="left"/>
      <w:pPr>
        <w:ind w:left="1887" w:hanging="331"/>
        <w:jc w:val="left"/>
      </w:pPr>
      <w:rPr>
        <w:rFonts w:ascii="Times New Roman" w:eastAsia="Times New Roman" w:hAnsi="Times New Roman" w:cs="Times New Roman" w:hint="default"/>
        <w:b w:val="0"/>
        <w:bCs w:val="0"/>
        <w:i w:val="0"/>
        <w:iCs w:val="0"/>
        <w:color w:val="79827E"/>
        <w:spacing w:val="0"/>
        <w:w w:val="67"/>
        <w:sz w:val="22"/>
        <w:szCs w:val="22"/>
        <w:lang w:val="en-US" w:eastAsia="en-US" w:bidi="ar-SA"/>
      </w:rPr>
    </w:lvl>
    <w:lvl w:ilvl="1" w:tplc="E8BC383E">
      <w:numFmt w:val="bullet"/>
      <w:lvlText w:val="•"/>
      <w:lvlJc w:val="left"/>
      <w:pPr>
        <w:ind w:left="2603" w:hanging="367"/>
      </w:pPr>
      <w:rPr>
        <w:rFonts w:ascii="Times New Roman" w:eastAsia="Times New Roman" w:hAnsi="Times New Roman" w:cs="Times New Roman" w:hint="default"/>
        <w:b w:val="0"/>
        <w:bCs w:val="0"/>
        <w:i w:val="0"/>
        <w:iCs w:val="0"/>
        <w:color w:val="79827E"/>
        <w:spacing w:val="0"/>
        <w:w w:val="105"/>
        <w:sz w:val="21"/>
        <w:szCs w:val="21"/>
        <w:lang w:val="en-US" w:eastAsia="en-US" w:bidi="ar-SA"/>
      </w:rPr>
    </w:lvl>
    <w:lvl w:ilvl="2" w:tplc="EE9EBEEC">
      <w:numFmt w:val="bullet"/>
      <w:lvlText w:val="•"/>
      <w:lvlJc w:val="left"/>
      <w:pPr>
        <w:ind w:left="3631" w:hanging="367"/>
      </w:pPr>
      <w:rPr>
        <w:rFonts w:hint="default"/>
        <w:lang w:val="en-US" w:eastAsia="en-US" w:bidi="ar-SA"/>
      </w:rPr>
    </w:lvl>
    <w:lvl w:ilvl="3" w:tplc="F264AC46">
      <w:numFmt w:val="bullet"/>
      <w:lvlText w:val="•"/>
      <w:lvlJc w:val="left"/>
      <w:pPr>
        <w:ind w:left="4662" w:hanging="367"/>
      </w:pPr>
      <w:rPr>
        <w:rFonts w:hint="default"/>
        <w:lang w:val="en-US" w:eastAsia="en-US" w:bidi="ar-SA"/>
      </w:rPr>
    </w:lvl>
    <w:lvl w:ilvl="4" w:tplc="8D208FAA">
      <w:numFmt w:val="bullet"/>
      <w:lvlText w:val="•"/>
      <w:lvlJc w:val="left"/>
      <w:pPr>
        <w:ind w:left="5693" w:hanging="367"/>
      </w:pPr>
      <w:rPr>
        <w:rFonts w:hint="default"/>
        <w:lang w:val="en-US" w:eastAsia="en-US" w:bidi="ar-SA"/>
      </w:rPr>
    </w:lvl>
    <w:lvl w:ilvl="5" w:tplc="DE8E8D14">
      <w:numFmt w:val="bullet"/>
      <w:lvlText w:val="•"/>
      <w:lvlJc w:val="left"/>
      <w:pPr>
        <w:ind w:left="6724" w:hanging="367"/>
      </w:pPr>
      <w:rPr>
        <w:rFonts w:hint="default"/>
        <w:lang w:val="en-US" w:eastAsia="en-US" w:bidi="ar-SA"/>
      </w:rPr>
    </w:lvl>
    <w:lvl w:ilvl="6" w:tplc="C77EA0B6">
      <w:numFmt w:val="bullet"/>
      <w:lvlText w:val="•"/>
      <w:lvlJc w:val="left"/>
      <w:pPr>
        <w:ind w:left="7755" w:hanging="367"/>
      </w:pPr>
      <w:rPr>
        <w:rFonts w:hint="default"/>
        <w:lang w:val="en-US" w:eastAsia="en-US" w:bidi="ar-SA"/>
      </w:rPr>
    </w:lvl>
    <w:lvl w:ilvl="7" w:tplc="EE164FCC">
      <w:numFmt w:val="bullet"/>
      <w:lvlText w:val="•"/>
      <w:lvlJc w:val="left"/>
      <w:pPr>
        <w:ind w:left="8786" w:hanging="367"/>
      </w:pPr>
      <w:rPr>
        <w:rFonts w:hint="default"/>
        <w:lang w:val="en-US" w:eastAsia="en-US" w:bidi="ar-SA"/>
      </w:rPr>
    </w:lvl>
    <w:lvl w:ilvl="8" w:tplc="AFC21798">
      <w:numFmt w:val="bullet"/>
      <w:lvlText w:val="•"/>
      <w:lvlJc w:val="left"/>
      <w:pPr>
        <w:ind w:left="9817" w:hanging="367"/>
      </w:pPr>
      <w:rPr>
        <w:rFonts w:hint="default"/>
        <w:lang w:val="en-US" w:eastAsia="en-US" w:bidi="ar-SA"/>
      </w:rPr>
    </w:lvl>
  </w:abstractNum>
  <w:num w:numId="1" w16cid:durableId="325325763">
    <w:abstractNumId w:val="10"/>
  </w:num>
  <w:num w:numId="2" w16cid:durableId="1454127490">
    <w:abstractNumId w:val="3"/>
  </w:num>
  <w:num w:numId="3" w16cid:durableId="1648363580">
    <w:abstractNumId w:val="6"/>
  </w:num>
  <w:num w:numId="4" w16cid:durableId="793787843">
    <w:abstractNumId w:val="8"/>
  </w:num>
  <w:num w:numId="5" w16cid:durableId="142360071">
    <w:abstractNumId w:val="11"/>
  </w:num>
  <w:num w:numId="6" w16cid:durableId="133371807">
    <w:abstractNumId w:val="9"/>
  </w:num>
  <w:num w:numId="7" w16cid:durableId="1380586803">
    <w:abstractNumId w:val="0"/>
  </w:num>
  <w:num w:numId="8" w16cid:durableId="273633058">
    <w:abstractNumId w:val="1"/>
  </w:num>
  <w:num w:numId="9" w16cid:durableId="624896454">
    <w:abstractNumId w:val="5"/>
  </w:num>
  <w:num w:numId="10" w16cid:durableId="1952320730">
    <w:abstractNumId w:val="9"/>
  </w:num>
  <w:num w:numId="11" w16cid:durableId="1672443530">
    <w:abstractNumId w:val="9"/>
  </w:num>
  <w:num w:numId="12" w16cid:durableId="6099629">
    <w:abstractNumId w:val="4"/>
  </w:num>
  <w:num w:numId="13" w16cid:durableId="301006918">
    <w:abstractNumId w:val="2"/>
  </w:num>
  <w:num w:numId="14" w16cid:durableId="317197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6C"/>
    <w:rsid w:val="0001236B"/>
    <w:rsid w:val="00046EF8"/>
    <w:rsid w:val="0007692E"/>
    <w:rsid w:val="000A24C3"/>
    <w:rsid w:val="000E38AA"/>
    <w:rsid w:val="000E69AB"/>
    <w:rsid w:val="0012015F"/>
    <w:rsid w:val="00150C24"/>
    <w:rsid w:val="00164DC7"/>
    <w:rsid w:val="002E68E1"/>
    <w:rsid w:val="00373D64"/>
    <w:rsid w:val="00375885"/>
    <w:rsid w:val="00520FBC"/>
    <w:rsid w:val="0053701C"/>
    <w:rsid w:val="0055773F"/>
    <w:rsid w:val="005B28D9"/>
    <w:rsid w:val="005D6CBE"/>
    <w:rsid w:val="00611B90"/>
    <w:rsid w:val="0067326C"/>
    <w:rsid w:val="006A5202"/>
    <w:rsid w:val="007065CD"/>
    <w:rsid w:val="0080066A"/>
    <w:rsid w:val="008010C2"/>
    <w:rsid w:val="00813160"/>
    <w:rsid w:val="00833BBC"/>
    <w:rsid w:val="0084755C"/>
    <w:rsid w:val="008F21DB"/>
    <w:rsid w:val="008F75C5"/>
    <w:rsid w:val="00953C4B"/>
    <w:rsid w:val="00A53051"/>
    <w:rsid w:val="00A76398"/>
    <w:rsid w:val="00AC0821"/>
    <w:rsid w:val="00BE6221"/>
    <w:rsid w:val="00BE76E5"/>
    <w:rsid w:val="00C3682C"/>
    <w:rsid w:val="00CC6AE8"/>
    <w:rsid w:val="00CE3A73"/>
    <w:rsid w:val="00CF0EDD"/>
    <w:rsid w:val="00CF635E"/>
    <w:rsid w:val="00D303AD"/>
    <w:rsid w:val="00D91EBF"/>
    <w:rsid w:val="00E24DA4"/>
    <w:rsid w:val="00E27527"/>
    <w:rsid w:val="00E834D4"/>
    <w:rsid w:val="00EA2383"/>
    <w:rsid w:val="00EF6DB7"/>
    <w:rsid w:val="00FA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D9E6"/>
  <w15:docId w15:val="{05C2876A-9230-4643-A7A3-20CA96E5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450" w:hanging="11"/>
      <w:outlineLvl w:val="0"/>
    </w:pPr>
    <w:rPr>
      <w:rFonts w:ascii="Arial" w:eastAsia="Arial" w:hAnsi="Arial" w:cs="Arial"/>
      <w:b/>
      <w:bCs/>
      <w:sz w:val="40"/>
      <w:szCs w:val="40"/>
    </w:rPr>
  </w:style>
  <w:style w:type="paragraph" w:styleId="Heading2">
    <w:name w:val="heading 2"/>
    <w:basedOn w:val="Normal"/>
    <w:uiPriority w:val="9"/>
    <w:unhideWhenUsed/>
    <w:qFormat/>
    <w:pPr>
      <w:ind w:left="1984" w:right="2170"/>
      <w:outlineLvl w:val="1"/>
    </w:pPr>
    <w:rPr>
      <w:b/>
      <w:bCs/>
      <w:sz w:val="29"/>
      <w:szCs w:val="29"/>
    </w:rPr>
  </w:style>
  <w:style w:type="paragraph" w:styleId="Heading3">
    <w:name w:val="heading 3"/>
    <w:basedOn w:val="Normal"/>
    <w:uiPriority w:val="9"/>
    <w:unhideWhenUsed/>
    <w:qFormat/>
    <w:pPr>
      <w:spacing w:line="259" w:lineRule="exact"/>
      <w:ind w:left="721"/>
      <w:outlineLvl w:val="2"/>
    </w:pPr>
    <w:rPr>
      <w:rFonts w:ascii="Courier New" w:eastAsia="Courier New" w:hAnsi="Courier New" w:cs="Courier Ne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link w:val="ListParagraphChar"/>
    <w:uiPriority w:val="34"/>
    <w:qFormat/>
    <w:pPr>
      <w:ind w:left="2603" w:hanging="3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236B"/>
    <w:pPr>
      <w:tabs>
        <w:tab w:val="center" w:pos="4680"/>
        <w:tab w:val="right" w:pos="9360"/>
      </w:tabs>
    </w:pPr>
  </w:style>
  <w:style w:type="character" w:customStyle="1" w:styleId="HeaderChar">
    <w:name w:val="Header Char"/>
    <w:basedOn w:val="DefaultParagraphFont"/>
    <w:link w:val="Header"/>
    <w:uiPriority w:val="99"/>
    <w:rsid w:val="0001236B"/>
    <w:rPr>
      <w:rFonts w:ascii="Times New Roman" w:eastAsia="Times New Roman" w:hAnsi="Times New Roman" w:cs="Times New Roman"/>
    </w:rPr>
  </w:style>
  <w:style w:type="paragraph" w:styleId="Footer">
    <w:name w:val="footer"/>
    <w:basedOn w:val="Normal"/>
    <w:link w:val="FooterChar"/>
    <w:uiPriority w:val="99"/>
    <w:unhideWhenUsed/>
    <w:rsid w:val="0001236B"/>
    <w:pPr>
      <w:tabs>
        <w:tab w:val="center" w:pos="4680"/>
        <w:tab w:val="right" w:pos="9360"/>
      </w:tabs>
    </w:pPr>
  </w:style>
  <w:style w:type="character" w:customStyle="1" w:styleId="FooterChar">
    <w:name w:val="Footer Char"/>
    <w:basedOn w:val="DefaultParagraphFont"/>
    <w:link w:val="Footer"/>
    <w:uiPriority w:val="99"/>
    <w:rsid w:val="0001236B"/>
    <w:rPr>
      <w:rFonts w:ascii="Times New Roman" w:eastAsia="Times New Roman" w:hAnsi="Times New Roman" w:cs="Times New Roman"/>
    </w:rPr>
  </w:style>
  <w:style w:type="paragraph" w:customStyle="1" w:styleId="Bullets">
    <w:name w:val="Bullets"/>
    <w:basedOn w:val="ListParagraph"/>
    <w:link w:val="BulletsChar"/>
    <w:qFormat/>
    <w:rsid w:val="0001236B"/>
    <w:pPr>
      <w:numPr>
        <w:numId w:val="7"/>
      </w:numPr>
      <w:tabs>
        <w:tab w:val="left" w:pos="2603"/>
      </w:tabs>
      <w:ind w:right="1548"/>
    </w:pPr>
    <w:rPr>
      <w:w w:val="105"/>
      <w:sz w:val="24"/>
      <w:szCs w:val="24"/>
    </w:rPr>
  </w:style>
  <w:style w:type="paragraph" w:styleId="Subtitle">
    <w:name w:val="Subtitle"/>
    <w:basedOn w:val="ListParagraph"/>
    <w:next w:val="Normal"/>
    <w:link w:val="SubtitleChar"/>
    <w:uiPriority w:val="11"/>
    <w:qFormat/>
    <w:rsid w:val="00520FBC"/>
    <w:pPr>
      <w:numPr>
        <w:numId w:val="6"/>
      </w:numPr>
      <w:tabs>
        <w:tab w:val="left" w:pos="1890"/>
      </w:tabs>
      <w:spacing w:after="120"/>
    </w:pPr>
    <w:rPr>
      <w:b/>
      <w:bCs/>
      <w:sz w:val="24"/>
      <w:szCs w:val="24"/>
      <w:u w:val="single"/>
    </w:rPr>
  </w:style>
  <w:style w:type="character" w:customStyle="1" w:styleId="ListParagraphChar">
    <w:name w:val="List Paragraph Char"/>
    <w:basedOn w:val="DefaultParagraphFont"/>
    <w:link w:val="ListParagraph"/>
    <w:uiPriority w:val="1"/>
    <w:rsid w:val="0001236B"/>
    <w:rPr>
      <w:rFonts w:ascii="Times New Roman" w:eastAsia="Times New Roman" w:hAnsi="Times New Roman" w:cs="Times New Roman"/>
    </w:rPr>
  </w:style>
  <w:style w:type="character" w:customStyle="1" w:styleId="BulletsChar">
    <w:name w:val="Bullets Char"/>
    <w:basedOn w:val="ListParagraphChar"/>
    <w:link w:val="Bullets"/>
    <w:rsid w:val="0001236B"/>
    <w:rPr>
      <w:rFonts w:ascii="Times New Roman" w:eastAsia="Times New Roman" w:hAnsi="Times New Roman" w:cs="Times New Roman"/>
      <w:w w:val="105"/>
      <w:sz w:val="24"/>
      <w:szCs w:val="24"/>
    </w:rPr>
  </w:style>
  <w:style w:type="character" w:customStyle="1" w:styleId="SubtitleChar">
    <w:name w:val="Subtitle Char"/>
    <w:basedOn w:val="DefaultParagraphFont"/>
    <w:link w:val="Subtitle"/>
    <w:uiPriority w:val="11"/>
    <w:rsid w:val="00520FBC"/>
    <w:rPr>
      <w:rFonts w:ascii="Times New Roman" w:eastAsia="Times New Roman" w:hAnsi="Times New Roman" w:cs="Times New Roman"/>
      <w:b/>
      <w:bCs/>
      <w:sz w:val="24"/>
      <w:szCs w:val="24"/>
      <w:u w:val="single"/>
    </w:rPr>
  </w:style>
  <w:style w:type="character" w:styleId="SubtleEmphasis">
    <w:name w:val="Subtle Emphasis"/>
    <w:basedOn w:val="DefaultParagraphFont"/>
    <w:uiPriority w:val="19"/>
    <w:qFormat/>
    <w:rsid w:val="00520FBC"/>
    <w:rPr>
      <w:i/>
      <w:iCs/>
      <w:color w:val="404040" w:themeColor="text1" w:themeTint="BF"/>
    </w:rPr>
  </w:style>
  <w:style w:type="character" w:styleId="CommentReference">
    <w:name w:val="annotation reference"/>
    <w:basedOn w:val="DefaultParagraphFont"/>
    <w:uiPriority w:val="99"/>
    <w:semiHidden/>
    <w:unhideWhenUsed/>
    <w:rsid w:val="00D303AD"/>
    <w:rPr>
      <w:sz w:val="16"/>
      <w:szCs w:val="16"/>
    </w:rPr>
  </w:style>
  <w:style w:type="paragraph" w:styleId="CommentText">
    <w:name w:val="annotation text"/>
    <w:basedOn w:val="Normal"/>
    <w:link w:val="CommentTextChar"/>
    <w:uiPriority w:val="99"/>
    <w:unhideWhenUsed/>
    <w:rsid w:val="00D303AD"/>
    <w:rPr>
      <w:sz w:val="20"/>
      <w:szCs w:val="20"/>
    </w:rPr>
  </w:style>
  <w:style w:type="character" w:customStyle="1" w:styleId="CommentTextChar">
    <w:name w:val="Comment Text Char"/>
    <w:basedOn w:val="DefaultParagraphFont"/>
    <w:link w:val="CommentText"/>
    <w:uiPriority w:val="99"/>
    <w:rsid w:val="00D303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3AD"/>
    <w:rPr>
      <w:b/>
      <w:bCs/>
    </w:rPr>
  </w:style>
  <w:style w:type="character" w:customStyle="1" w:styleId="CommentSubjectChar">
    <w:name w:val="Comment Subject Char"/>
    <w:basedOn w:val="CommentTextChar"/>
    <w:link w:val="CommentSubject"/>
    <w:uiPriority w:val="99"/>
    <w:semiHidden/>
    <w:rsid w:val="00D303AD"/>
    <w:rPr>
      <w:rFonts w:ascii="Times New Roman" w:eastAsia="Times New Roman" w:hAnsi="Times New Roman" w:cs="Times New Roman"/>
      <w:b/>
      <w:bCs/>
      <w:sz w:val="20"/>
      <w:szCs w:val="20"/>
    </w:rPr>
  </w:style>
  <w:style w:type="paragraph" w:customStyle="1" w:styleId="flush-paragraph-1">
    <w:name w:val="flush-paragraph-1"/>
    <w:basedOn w:val="Normal"/>
    <w:rsid w:val="00C3682C"/>
    <w:pPr>
      <w:widowControl/>
      <w:autoSpaceDE/>
      <w:autoSpaceDN/>
      <w:spacing w:before="100" w:beforeAutospacing="1" w:after="100" w:afterAutospacing="1"/>
    </w:pPr>
    <w:rPr>
      <w:sz w:val="24"/>
      <w:szCs w:val="24"/>
    </w:rPr>
  </w:style>
  <w:style w:type="paragraph" w:styleId="Revision">
    <w:name w:val="Revision"/>
    <w:hidden/>
    <w:uiPriority w:val="99"/>
    <w:semiHidden/>
    <w:rsid w:val="0055773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398E83FE607D4E9B1A0D271C9FB207" ma:contentTypeVersion="6" ma:contentTypeDescription="Create a new document." ma:contentTypeScope="" ma:versionID="b6aae3a98fde6f55857c5cac6ff9ce84">
  <xsd:schema xmlns:xsd="http://www.w3.org/2001/XMLSchema" xmlns:xs="http://www.w3.org/2001/XMLSchema" xmlns:p="http://schemas.microsoft.com/office/2006/metadata/properties" xmlns:ns3="a6a6b8ca-bf2e-49e5-b85a-a9c40c428484" targetNamespace="http://schemas.microsoft.com/office/2006/metadata/properties" ma:root="true" ma:fieldsID="ceab3345fefdfcd729ce8b840512fa64" ns3:_="">
    <xsd:import namespace="a6a6b8ca-bf2e-49e5-b85a-a9c40c4284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6b8ca-bf2e-49e5-b85a-a9c40c428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6a6b8ca-bf2e-49e5-b85a-a9c40c428484" xsi:nil="true"/>
  </documentManagement>
</p:properties>
</file>

<file path=customXml/itemProps1.xml><?xml version="1.0" encoding="utf-8"?>
<ds:datastoreItem xmlns:ds="http://schemas.openxmlformats.org/officeDocument/2006/customXml" ds:itemID="{DFC136FF-6350-48F6-8233-AF92B911FCB6}">
  <ds:schemaRefs>
    <ds:schemaRef ds:uri="http://schemas.openxmlformats.org/officeDocument/2006/bibliography"/>
  </ds:schemaRefs>
</ds:datastoreItem>
</file>

<file path=customXml/itemProps2.xml><?xml version="1.0" encoding="utf-8"?>
<ds:datastoreItem xmlns:ds="http://schemas.openxmlformats.org/officeDocument/2006/customXml" ds:itemID="{07DB8214-34A9-45DD-8726-D9EE63992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6b8ca-bf2e-49e5-b85a-a9c40c428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7D88F-9E53-4289-BF31-3F239F250EC7}">
  <ds:schemaRefs>
    <ds:schemaRef ds:uri="http://schemas.microsoft.com/sharepoint/v3/contenttype/forms"/>
  </ds:schemaRefs>
</ds:datastoreItem>
</file>

<file path=customXml/itemProps4.xml><?xml version="1.0" encoding="utf-8"?>
<ds:datastoreItem xmlns:ds="http://schemas.openxmlformats.org/officeDocument/2006/customXml" ds:itemID="{2803C299-EFA6-41DC-887B-606C37A5999B}">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a6a6b8ca-bf2e-49e5-b85a-a9c40c42848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Boas, Jasper</dc:creator>
  <cp:lastModifiedBy>Steve Wulf</cp:lastModifiedBy>
  <cp:revision>2</cp:revision>
  <cp:lastPrinted>2023-08-28T15:14:00Z</cp:lastPrinted>
  <dcterms:created xsi:type="dcterms:W3CDTF">2023-08-31T18:06:00Z</dcterms:created>
  <dcterms:modified xsi:type="dcterms:W3CDTF">2023-08-31T18:06:00Z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Xerox WorkCentre 7435</vt:lpwstr>
  </property>
  <property fmtid="{D5CDD505-2E9C-101B-9397-08002B2CF9AE}" pid="4" name="LastSaved">
    <vt:filetime>2023-08-25T00:00:00Z</vt:filetime>
  </property>
  <property fmtid="{D5CDD505-2E9C-101B-9397-08002B2CF9AE}" pid="5" name="Producer">
    <vt:lpwstr>Xerox WorkCentre 7435</vt:lpwstr>
  </property>
  <property fmtid="{D5CDD505-2E9C-101B-9397-08002B2CF9AE}" pid="6" name="ContentTypeId">
    <vt:lpwstr>0x010100E2398E83FE607D4E9B1A0D271C9FB207</vt:lpwstr>
  </property>
</Properties>
</file>